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B5" w:rsidRDefault="008128B5" w:rsidP="008128B5">
      <w:pPr>
        <w:spacing w:line="700" w:lineRule="exact"/>
        <w:ind w:leftChars="100" w:left="320" w:rightChars="100" w:right="320" w:firstLineChars="0" w:firstLine="0"/>
        <w:jc w:val="distribute"/>
        <w:rPr>
          <w:rFonts w:ascii="Times New Roman" w:eastAsia="方正小标宋简体" w:hAnsi="Times New Roman"/>
          <w:color w:val="FF0000"/>
          <w:sz w:val="64"/>
          <w:szCs w:val="64"/>
        </w:rPr>
      </w:pPr>
      <w:r>
        <w:rPr>
          <w:rFonts w:ascii="Times New Roman" w:eastAsia="方正小标宋简体" w:hAnsi="Times New Roman"/>
          <w:color w:val="FF0000"/>
          <w:sz w:val="64"/>
          <w:szCs w:val="64"/>
        </w:rPr>
        <w:t>泰安市工业和信息化局</w:t>
      </w:r>
    </w:p>
    <w:p w:rsidR="008128B5" w:rsidRDefault="008128B5" w:rsidP="008128B5">
      <w:pPr>
        <w:spacing w:line="400" w:lineRule="exact"/>
        <w:ind w:firstLine="420"/>
        <w:jc w:val="center"/>
        <w:rPr>
          <w:rFonts w:ascii="Times New Roman" w:hAnsi="Times New Roman"/>
          <w:sz w:val="44"/>
          <w:szCs w:val="44"/>
        </w:rPr>
      </w:pPr>
      <w:r>
        <w:rPr>
          <w:rFonts w:ascii="Times New Roman" w:eastAsia="等线" w:hAnsi="Times New Roman"/>
          <w:noProof/>
          <w:sz w:val="21"/>
          <w:szCs w:val="21"/>
        </w:rPr>
        <w:pict>
          <v:line id="_x0000_s2051" style="position:absolute;left:0;text-align:left;z-index:251661312" from="-8.55pt,640.8pt" to="445pt,640.8pt" strokecolor="red" strokeweight="1.75pt">
            <w10:wrap type="square"/>
          </v:line>
        </w:pict>
      </w:r>
      <w:r w:rsidRPr="008E3730">
        <w:rPr>
          <w:rFonts w:ascii="Times New Roman" w:eastAsia="等线" w:hAnsi="Times New Roman"/>
          <w:sz w:val="21"/>
          <w:szCs w:val="21"/>
        </w:rPr>
        <w:pict>
          <v:line id="_x0000_s2050" style="position:absolute;left:0;text-align:left;z-index:251660288" from="-8.55pt,5.4pt" to="445pt,5.4pt" strokecolor="red" strokeweight="1.75pt">
            <w10:wrap type="square"/>
          </v:line>
        </w:pict>
      </w:r>
    </w:p>
    <w:p w:rsidR="008128B5" w:rsidRDefault="008128B5">
      <w:pPr>
        <w:ind w:firstLineChars="0" w:firstLine="0"/>
        <w:jc w:val="center"/>
        <w:rPr>
          <w:rFonts w:ascii="Times New Roman" w:eastAsia="方正小标宋简体" w:hAnsi="Times New Roman" w:cs="Times New Roman" w:hint="eastAsia"/>
          <w:sz w:val="44"/>
          <w:szCs w:val="44"/>
        </w:rPr>
      </w:pPr>
    </w:p>
    <w:p w:rsidR="004C6CFD" w:rsidRDefault="008128B5">
      <w:pPr>
        <w:ind w:firstLineChars="0"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关于组织开展</w:t>
      </w:r>
      <w:r>
        <w:rPr>
          <w:rFonts w:ascii="Times New Roman" w:eastAsia="方正小标宋简体" w:hAnsi="Times New Roman" w:cs="Times New Roman"/>
          <w:sz w:val="44"/>
          <w:szCs w:val="44"/>
        </w:rPr>
        <w:t>2025</w:t>
      </w:r>
      <w:r>
        <w:rPr>
          <w:rFonts w:ascii="Times New Roman" w:eastAsia="方正小标宋简体" w:hAnsi="Times New Roman" w:cs="Times New Roman"/>
          <w:sz w:val="44"/>
          <w:szCs w:val="44"/>
        </w:rPr>
        <w:t>年制造业数智化转型</w:t>
      </w:r>
    </w:p>
    <w:p w:rsidR="004C6CFD" w:rsidRDefault="008128B5">
      <w:pPr>
        <w:ind w:firstLineChars="0"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w:t>
      </w:r>
      <w:bookmarkStart w:id="0" w:name="_GoBack"/>
      <w:bookmarkEnd w:id="0"/>
      <w:r>
        <w:rPr>
          <w:rFonts w:ascii="Times New Roman" w:eastAsia="方正小标宋简体" w:hAnsi="Times New Roman" w:cs="Times New Roman"/>
          <w:sz w:val="44"/>
          <w:szCs w:val="44"/>
        </w:rPr>
        <w:t>揭榜挂帅</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项目申报工作的通知</w:t>
      </w:r>
    </w:p>
    <w:p w:rsidR="004C6CFD" w:rsidRDefault="004C6CFD">
      <w:pPr>
        <w:widowControl/>
        <w:rPr>
          <w:rFonts w:ascii="Times New Roman" w:hAnsi="Times New Roman" w:cs="Times New Roman"/>
        </w:rPr>
      </w:pPr>
    </w:p>
    <w:p w:rsidR="004C6CFD" w:rsidRDefault="008128B5">
      <w:pPr>
        <w:widowControl/>
        <w:ind w:firstLineChars="0" w:firstLine="0"/>
        <w:rPr>
          <w:rFonts w:ascii="Times New Roman" w:hAnsi="Times New Roman" w:cs="Times New Roman"/>
        </w:rPr>
      </w:pPr>
      <w:r>
        <w:rPr>
          <w:rFonts w:ascii="Times New Roman" w:hAnsi="Times New Roman" w:cs="Times New Roman"/>
        </w:rPr>
        <w:t>各县（市、区），泰安高新区工业和信息化部门：</w:t>
      </w:r>
    </w:p>
    <w:p w:rsidR="004C6CFD" w:rsidRDefault="008128B5" w:rsidP="002F151D">
      <w:pPr>
        <w:rPr>
          <w:rFonts w:ascii="Times New Roman" w:hAnsi="Times New Roman" w:cs="Times New Roman"/>
          <w:color w:val="000000"/>
        </w:rPr>
      </w:pPr>
      <w:r>
        <w:rPr>
          <w:rFonts w:ascii="Times New Roman" w:hAnsi="Times New Roman" w:cs="Times New Roman"/>
          <w:color w:val="000000"/>
        </w:rPr>
        <w:t>按照制造业数智化工作安排部署，现组织开展</w:t>
      </w:r>
      <w:r>
        <w:rPr>
          <w:rFonts w:ascii="Times New Roman" w:hAnsi="Times New Roman" w:cs="Times New Roman"/>
          <w:color w:val="000000"/>
        </w:rPr>
        <w:t>2025</w:t>
      </w:r>
      <w:r>
        <w:rPr>
          <w:rFonts w:ascii="Times New Roman" w:hAnsi="Times New Roman" w:cs="Times New Roman"/>
          <w:color w:val="000000"/>
        </w:rPr>
        <w:t>年度制造业数智化转型</w:t>
      </w:r>
      <w:r>
        <w:rPr>
          <w:rFonts w:ascii="Times New Roman" w:hAnsi="Times New Roman" w:cs="Times New Roman"/>
          <w:color w:val="000000"/>
        </w:rPr>
        <w:t>“</w:t>
      </w:r>
      <w:r>
        <w:rPr>
          <w:rFonts w:ascii="Times New Roman" w:hAnsi="Times New Roman" w:cs="Times New Roman"/>
          <w:color w:val="000000"/>
        </w:rPr>
        <w:t>揭榜挂帅</w:t>
      </w:r>
      <w:r>
        <w:rPr>
          <w:rFonts w:ascii="Times New Roman" w:hAnsi="Times New Roman" w:cs="Times New Roman"/>
          <w:color w:val="000000"/>
        </w:rPr>
        <w:t>”</w:t>
      </w:r>
      <w:r>
        <w:rPr>
          <w:rFonts w:ascii="Times New Roman" w:hAnsi="Times New Roman" w:cs="Times New Roman"/>
          <w:color w:val="000000"/>
        </w:rPr>
        <w:t>项目申报工作，有关事项通知如下：</w:t>
      </w:r>
    </w:p>
    <w:p w:rsidR="004C6CFD" w:rsidRDefault="008128B5" w:rsidP="002F151D">
      <w:pPr>
        <w:pStyle w:val="1"/>
        <w:adjustRightInd w:val="0"/>
        <w:outlineLvl w:val="9"/>
        <w:rPr>
          <w:rFonts w:ascii="Times New Roman" w:hAnsi="Times New Roman"/>
          <w:color w:val="000000"/>
          <w:shd w:val="clear" w:color="auto" w:fill="FFFFFF"/>
        </w:rPr>
      </w:pPr>
      <w:r>
        <w:rPr>
          <w:rFonts w:ascii="Times New Roman" w:hAnsi="Times New Roman"/>
          <w:color w:val="000000" w:themeColor="text1"/>
          <w:szCs w:val="22"/>
        </w:rPr>
        <w:t>一、揭榜任务内容</w:t>
      </w:r>
    </w:p>
    <w:p w:rsidR="004C6CFD" w:rsidRDefault="008128B5" w:rsidP="002F151D">
      <w:pPr>
        <w:rPr>
          <w:rFonts w:ascii="Times New Roman" w:hAnsi="Times New Roman" w:cs="Times New Roman"/>
          <w:color w:val="000000"/>
        </w:rPr>
      </w:pPr>
      <w:r>
        <w:rPr>
          <w:rFonts w:ascii="Times New Roman" w:hAnsi="Times New Roman" w:cs="Times New Roman"/>
          <w:color w:val="000000"/>
        </w:rPr>
        <w:t>按照技术赋能、链式转型、载体赋能三类方向，围绕人工智能赋能、</w:t>
      </w:r>
      <w:r>
        <w:rPr>
          <w:rFonts w:ascii="Times New Roman" w:hAnsi="Times New Roman" w:cs="Times New Roman"/>
          <w:color w:val="000000"/>
        </w:rPr>
        <w:t>“</w:t>
      </w:r>
      <w:r>
        <w:rPr>
          <w:rFonts w:ascii="Times New Roman" w:hAnsi="Times New Roman" w:cs="Times New Roman"/>
          <w:color w:val="000000"/>
        </w:rPr>
        <w:t>工业互联网</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5G</w:t>
      </w:r>
      <w:r>
        <w:rPr>
          <w:rFonts w:ascii="Times New Roman" w:hAnsi="Times New Roman" w:cs="Times New Roman"/>
          <w:color w:val="000000"/>
        </w:rPr>
        <w:t>、工业大模型、轻量化产品和解决方案、产业链供应链数字化、公共服务载体赋能等细分方向，布局培育一批重点场景、重点产品、公共支撑、示范应用任务，加快工业互联网等新技术新模式向工业生产各领域各环节拓展，分类分级形成产品服务和解决方案，提升产业供给能力、降低综合应用成本，助力制造业提质、降本、增效、绿色、安全发展。</w:t>
      </w:r>
    </w:p>
    <w:p w:rsidR="004C6CFD" w:rsidRDefault="008128B5" w:rsidP="002F151D">
      <w:pPr>
        <w:pStyle w:val="1"/>
        <w:adjustRightInd w:val="0"/>
        <w:outlineLvl w:val="9"/>
        <w:rPr>
          <w:rFonts w:ascii="Times New Roman" w:hAnsi="Times New Roman"/>
          <w:color w:val="000000" w:themeColor="text1"/>
          <w:szCs w:val="22"/>
        </w:rPr>
      </w:pPr>
      <w:r>
        <w:rPr>
          <w:rFonts w:ascii="Times New Roman" w:hAnsi="Times New Roman"/>
          <w:color w:val="000000" w:themeColor="text1"/>
          <w:szCs w:val="22"/>
        </w:rPr>
        <w:t>二、基本申报条件</w:t>
      </w:r>
    </w:p>
    <w:p w:rsidR="004C6CFD" w:rsidRDefault="008128B5" w:rsidP="002F151D">
      <w:pPr>
        <w:rPr>
          <w:rFonts w:ascii="Times New Roman" w:hAnsi="Times New Roman" w:cs="Times New Roman"/>
        </w:rPr>
      </w:pPr>
      <w:r>
        <w:rPr>
          <w:rFonts w:ascii="Times New Roman" w:hAnsi="Times New Roman" w:cs="Times New Roman"/>
        </w:rPr>
        <w:t>（一）申报单位须为依法纳税、具备独立法人资格或视同法人的独立核算单位，经营效益良好且无不良信用记录，落地项目符合国家和省产业政策导向。</w:t>
      </w:r>
      <w:r>
        <w:rPr>
          <w:rFonts w:ascii="Times New Roman" w:hAnsi="Times New Roman" w:cs="Times New Roman"/>
          <w:color w:val="000000"/>
        </w:rPr>
        <w:t>各方向申报主体要求详见申</w:t>
      </w:r>
      <w:r>
        <w:rPr>
          <w:rFonts w:ascii="Times New Roman" w:hAnsi="Times New Roman" w:cs="Times New Roman"/>
          <w:color w:val="000000"/>
        </w:rPr>
        <w:lastRenderedPageBreak/>
        <w:t>报任务榜单</w:t>
      </w:r>
      <w:r>
        <w:rPr>
          <w:rFonts w:ascii="Times New Roman" w:hAnsi="Times New Roman" w:cs="Times New Roman"/>
        </w:rPr>
        <w:t>。其中，联合体成员不能为同一单位或关联单位，联合体成员原则上不超过</w:t>
      </w:r>
      <w:r>
        <w:rPr>
          <w:rFonts w:ascii="Times New Roman" w:hAnsi="Times New Roman" w:cs="Times New Roman"/>
        </w:rPr>
        <w:t>3</w:t>
      </w:r>
      <w:r>
        <w:rPr>
          <w:rFonts w:ascii="Times New Roman" w:hAnsi="Times New Roman" w:cs="Times New Roman"/>
        </w:rPr>
        <w:t>家。牵头单位应与其他成员签订联合体协议，明确责任分工和权利义务，细化目标任务、合作内容、出资方式和完成时限等事项。</w:t>
      </w:r>
    </w:p>
    <w:p w:rsidR="004C6CFD" w:rsidRDefault="008128B5" w:rsidP="002F151D">
      <w:pPr>
        <w:rPr>
          <w:rFonts w:ascii="Times New Roman" w:hAnsi="Times New Roman" w:cs="Times New Roman"/>
        </w:rPr>
      </w:pPr>
      <w:r>
        <w:rPr>
          <w:rFonts w:ascii="Times New Roman" w:hAnsi="Times New Roman" w:cs="Times New Roman"/>
        </w:rPr>
        <w:t>（二）同一项目前期应未获得过市级财政资金支持，严禁重复或变相重复申请。</w:t>
      </w:r>
    </w:p>
    <w:p w:rsidR="004C6CFD" w:rsidRDefault="008128B5" w:rsidP="002F151D">
      <w:pPr>
        <w:rPr>
          <w:rFonts w:ascii="Times New Roman" w:hAnsi="Times New Roman" w:cs="Times New Roman"/>
        </w:rPr>
      </w:pPr>
      <w:r>
        <w:rPr>
          <w:rFonts w:ascii="Times New Roman" w:hAnsi="Times New Roman" w:cs="Times New Roman"/>
        </w:rPr>
        <w:t>（三）单个制造业企业每年度参与的项目不超过</w:t>
      </w:r>
      <w:r>
        <w:rPr>
          <w:rFonts w:ascii="Times New Roman" w:hAnsi="Times New Roman" w:cs="Times New Roman"/>
        </w:rPr>
        <w:t>1</w:t>
      </w:r>
      <w:r>
        <w:rPr>
          <w:rFonts w:ascii="Times New Roman" w:hAnsi="Times New Roman" w:cs="Times New Roman"/>
        </w:rPr>
        <w:t>个。已入围</w:t>
      </w:r>
      <w:r>
        <w:rPr>
          <w:rFonts w:ascii="Times New Roman" w:hAnsi="Times New Roman" w:cs="Times New Roman"/>
        </w:rPr>
        <w:t>2024</w:t>
      </w:r>
      <w:r>
        <w:rPr>
          <w:rFonts w:ascii="Times New Roman" w:hAnsi="Times New Roman" w:cs="Times New Roman"/>
        </w:rPr>
        <w:t>年数字化转型</w:t>
      </w:r>
      <w:r>
        <w:rPr>
          <w:rFonts w:ascii="Times New Roman" w:hAnsi="Times New Roman" w:cs="Times New Roman"/>
        </w:rPr>
        <w:t>“</w:t>
      </w:r>
      <w:r>
        <w:rPr>
          <w:rFonts w:ascii="Times New Roman" w:hAnsi="Times New Roman" w:cs="Times New Roman"/>
        </w:rPr>
        <w:t>揭榜挂帅</w:t>
      </w:r>
      <w:r>
        <w:rPr>
          <w:rFonts w:ascii="Times New Roman" w:hAnsi="Times New Roman" w:cs="Times New Roman"/>
        </w:rPr>
        <w:t>”</w:t>
      </w:r>
      <w:r>
        <w:rPr>
          <w:rFonts w:ascii="Times New Roman" w:hAnsi="Times New Roman" w:cs="Times New Roman"/>
        </w:rPr>
        <w:t>试点且在建未验收的项目申报单位本次不得申报。</w:t>
      </w:r>
    </w:p>
    <w:p w:rsidR="004C6CFD" w:rsidRDefault="008128B5" w:rsidP="002F151D">
      <w:pPr>
        <w:pStyle w:val="1"/>
        <w:adjustRightInd w:val="0"/>
        <w:outlineLvl w:val="9"/>
        <w:rPr>
          <w:rFonts w:ascii="Times New Roman" w:hAnsi="Times New Roman"/>
          <w:color w:val="000000" w:themeColor="text1"/>
          <w:szCs w:val="22"/>
        </w:rPr>
      </w:pPr>
      <w:r>
        <w:rPr>
          <w:rFonts w:ascii="Times New Roman" w:hAnsi="Times New Roman"/>
          <w:color w:val="000000" w:themeColor="text1"/>
          <w:szCs w:val="22"/>
        </w:rPr>
        <w:t>三、工作流程</w:t>
      </w:r>
    </w:p>
    <w:p w:rsidR="004C6CFD" w:rsidRDefault="008128B5" w:rsidP="002F151D">
      <w:pPr>
        <w:rPr>
          <w:rFonts w:ascii="Times New Roman" w:hAnsi="Times New Roman" w:cs="Times New Roman"/>
          <w:color w:val="000000"/>
          <w:shd w:val="clear" w:color="auto" w:fill="FFFFFF"/>
        </w:rPr>
      </w:pPr>
      <w:r>
        <w:rPr>
          <w:rFonts w:ascii="Times New Roman" w:eastAsia="楷体_GB2312" w:hAnsi="Times New Roman" w:cs="Times New Roman"/>
          <w:color w:val="000000"/>
          <w:shd w:val="clear" w:color="auto" w:fill="FFFFFF"/>
        </w:rPr>
        <w:t>（一）企业申报。</w:t>
      </w:r>
      <w:r>
        <w:rPr>
          <w:rFonts w:ascii="Times New Roman" w:hAnsi="Times New Roman" w:cs="Times New Roman"/>
          <w:color w:val="000000"/>
          <w:shd w:val="clear" w:color="auto" w:fill="FFFFFF"/>
        </w:rPr>
        <w:t>申报单位根据公布榜单要求，填写《泰安市制造业数智化转型</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揭榜挂帅</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项目可行性报告》（附件</w:t>
      </w:r>
      <w:r>
        <w:rPr>
          <w:rFonts w:ascii="Times New Roman" w:hAnsi="Times New Roman" w:cs="Times New Roman"/>
          <w:color w:val="000000"/>
          <w:shd w:val="clear" w:color="auto" w:fill="FFFFFF"/>
        </w:rPr>
        <w:t>2</w:t>
      </w:r>
      <w:r>
        <w:rPr>
          <w:rFonts w:ascii="Times New Roman" w:hAnsi="Times New Roman" w:cs="Times New Roman"/>
          <w:color w:val="000000"/>
          <w:shd w:val="clear" w:color="auto" w:fill="FFFFFF"/>
        </w:rPr>
        <w:t>），与《推荐汇总表》（附件</w:t>
      </w:r>
      <w:r>
        <w:rPr>
          <w:rFonts w:ascii="Times New Roman" w:hAnsi="Times New Roman" w:cs="Times New Roman"/>
          <w:color w:val="000000"/>
          <w:shd w:val="clear" w:color="auto" w:fill="FFFFFF"/>
        </w:rPr>
        <w:t>3</w:t>
      </w:r>
      <w:r>
        <w:rPr>
          <w:rFonts w:ascii="Times New Roman" w:hAnsi="Times New Roman" w:cs="Times New Roman"/>
          <w:color w:val="000000"/>
          <w:shd w:val="clear" w:color="auto" w:fill="FFFFFF"/>
        </w:rPr>
        <w:t>）一并盖章后提报至各县市区、高新区工信部门。申报单位须对申报材料中涉及的指标、数据和相关证明、附件材料的真实性负责，</w:t>
      </w:r>
      <w:r>
        <w:rPr>
          <w:rFonts w:ascii="Times New Roman" w:hAnsi="Times New Roman" w:cs="Times New Roman" w:hint="eastAsia"/>
          <w:color w:val="000000"/>
          <w:shd w:val="clear" w:color="auto" w:fill="FFFFFF"/>
        </w:rPr>
        <w:t>若提供虚假材料，取消本次申报资格。</w:t>
      </w:r>
    </w:p>
    <w:p w:rsidR="004C6CFD" w:rsidRDefault="008128B5" w:rsidP="002F151D">
      <w:pPr>
        <w:rPr>
          <w:rFonts w:ascii="Times New Roman" w:hAnsi="Times New Roman" w:cs="Times New Roman"/>
        </w:rPr>
      </w:pPr>
      <w:r>
        <w:rPr>
          <w:rFonts w:ascii="Times New Roman" w:eastAsia="楷体_GB2312" w:hAnsi="Times New Roman" w:cs="Times New Roman"/>
          <w:color w:val="000000"/>
          <w:shd w:val="clear" w:color="auto" w:fill="FFFFFF"/>
        </w:rPr>
        <w:t>（二）区县推荐。</w:t>
      </w:r>
      <w:r>
        <w:rPr>
          <w:rFonts w:ascii="Times New Roman" w:hAnsi="Times New Roman" w:cs="Times New Roman"/>
        </w:rPr>
        <w:t>各县市区、高新区工信部门梳理汇总辖区申报项目并进行初审论证，对符合条件的项目予以推荐，</w:t>
      </w:r>
      <w:r>
        <w:rPr>
          <w:rFonts w:ascii="Times New Roman" w:hAnsi="Times New Roman" w:cs="Times New Roman" w:hint="eastAsia"/>
        </w:rPr>
        <w:t>分别</w:t>
      </w:r>
      <w:r>
        <w:rPr>
          <w:rFonts w:ascii="Times New Roman" w:hAnsi="Times New Roman" w:cs="Times New Roman"/>
        </w:rPr>
        <w:t>于</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w:t>
      </w:r>
      <w:r>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hint="eastAsia"/>
        </w:rPr>
        <w:t>月</w:t>
      </w:r>
      <w:r>
        <w:rPr>
          <w:rFonts w:ascii="Times New Roman" w:hAnsi="Times New Roman" w:cs="Times New Roman" w:hint="eastAsia"/>
        </w:rPr>
        <w:t>30</w:t>
      </w:r>
      <w:r>
        <w:rPr>
          <w:rFonts w:ascii="Times New Roman" w:hAnsi="Times New Roman" w:cs="Times New Roman" w:hint="eastAsia"/>
        </w:rPr>
        <w:t>日</w:t>
      </w:r>
      <w:r>
        <w:rPr>
          <w:rFonts w:ascii="Times New Roman" w:hAnsi="Times New Roman" w:cs="Times New Roman"/>
        </w:rPr>
        <w:t>前将推荐文件、《推荐汇总表》及《项目可行性报告》（一式两份）纸质版，按任务榜单对应科室报送至市工业和信息化局，同时将</w:t>
      </w:r>
      <w:r>
        <w:rPr>
          <w:rFonts w:ascii="Times New Roman" w:hAnsi="Times New Roman" w:cs="Times New Roman"/>
        </w:rPr>
        <w:t>PDF</w:t>
      </w:r>
      <w:r>
        <w:rPr>
          <w:rFonts w:ascii="Times New Roman" w:hAnsi="Times New Roman" w:cs="Times New Roman"/>
        </w:rPr>
        <w:t>扫描版发送至对应科室邮箱（附件</w:t>
      </w:r>
      <w:r>
        <w:rPr>
          <w:rFonts w:ascii="Times New Roman" w:hAnsi="Times New Roman" w:cs="Times New Roman"/>
        </w:rPr>
        <w:t>4</w:t>
      </w:r>
      <w:r>
        <w:rPr>
          <w:rFonts w:ascii="Times New Roman" w:hAnsi="Times New Roman" w:cs="Times New Roman"/>
        </w:rPr>
        <w:t>）。</w:t>
      </w:r>
    </w:p>
    <w:p w:rsidR="004C6CFD" w:rsidRDefault="008128B5" w:rsidP="002F151D">
      <w:pPr>
        <w:rPr>
          <w:rFonts w:ascii="Times New Roman" w:hAnsi="Times New Roman" w:cs="Times New Roman"/>
        </w:rPr>
      </w:pPr>
      <w:r>
        <w:rPr>
          <w:rFonts w:ascii="Times New Roman" w:hAnsi="Times New Roman" w:cs="Times New Roman"/>
          <w:color w:val="000000"/>
          <w:shd w:val="clear" w:color="auto" w:fill="FFFFFF"/>
        </w:rPr>
        <w:lastRenderedPageBreak/>
        <w:t>（三）</w:t>
      </w:r>
      <w:r>
        <w:rPr>
          <w:rFonts w:ascii="Times New Roman" w:eastAsia="楷体_GB2312" w:hAnsi="Times New Roman" w:cs="Times New Roman"/>
          <w:color w:val="000000"/>
          <w:shd w:val="clear" w:color="auto" w:fill="FFFFFF"/>
        </w:rPr>
        <w:t>评审公布</w:t>
      </w:r>
      <w:r>
        <w:rPr>
          <w:rFonts w:ascii="Times New Roman" w:eastAsia="楷体_GB2312" w:hAnsi="Times New Roman" w:cs="Times New Roman"/>
        </w:rPr>
        <w:t>。</w:t>
      </w:r>
      <w:r>
        <w:rPr>
          <w:rFonts w:ascii="Times New Roman" w:hAnsi="Times New Roman" w:cs="Times New Roman"/>
        </w:rPr>
        <w:t>市工业和信息化局组织相关业务科室、行业专家</w:t>
      </w:r>
      <w:r>
        <w:rPr>
          <w:rFonts w:ascii="Times New Roman" w:hAnsi="Times New Roman" w:cs="Times New Roman"/>
          <w:color w:val="000000"/>
        </w:rPr>
        <w:t>对申报项目进行综合评审，确定符合条件的揭榜项目及</w:t>
      </w:r>
      <w:r>
        <w:rPr>
          <w:rFonts w:ascii="Times New Roman" w:hAnsi="Times New Roman" w:cs="Times New Roman"/>
          <w:color w:val="000000"/>
          <w:shd w:val="clear" w:color="auto" w:fill="FFFFFF"/>
        </w:rPr>
        <w:t>承担单位，予以公布</w:t>
      </w:r>
      <w:r>
        <w:rPr>
          <w:rFonts w:ascii="Times New Roman" w:hAnsi="Times New Roman" w:cs="Times New Roman"/>
          <w:color w:val="000000"/>
        </w:rPr>
        <w:t>。</w:t>
      </w:r>
    </w:p>
    <w:p w:rsidR="004C6CFD" w:rsidRDefault="008128B5" w:rsidP="002F151D">
      <w:pPr>
        <w:tabs>
          <w:tab w:val="left" w:pos="1596"/>
          <w:tab w:val="left" w:pos="1843"/>
        </w:tabs>
        <w:rPr>
          <w:rFonts w:ascii="Times New Roman" w:hAnsi="Times New Roman" w:cs="Times New Roman"/>
        </w:rPr>
      </w:pPr>
      <w:r>
        <w:rPr>
          <w:rStyle w:val="3Char"/>
          <w:rFonts w:ascii="Times New Roman" w:hAnsi="Times New Roman" w:cs="Times New Roman"/>
        </w:rPr>
        <w:t>（四）验收评估。</w:t>
      </w:r>
      <w:r>
        <w:rPr>
          <w:rFonts w:ascii="Times New Roman" w:hAnsi="Times New Roman" w:cs="Times New Roman"/>
        </w:rPr>
        <w:t>市工业和信息化局将对揭榜项目实施动态监督，结合项目进度及揭榜单位申请，于项目实施期满</w:t>
      </w:r>
      <w:r>
        <w:rPr>
          <w:rFonts w:ascii="Times New Roman" w:hAnsi="Times New Roman" w:cs="Times New Roman"/>
        </w:rPr>
        <w:t>1</w:t>
      </w:r>
      <w:r>
        <w:rPr>
          <w:rFonts w:ascii="Times New Roman" w:hAnsi="Times New Roman" w:cs="Times New Roman"/>
        </w:rPr>
        <w:t>年组织集中验收评估，并对项目实施期内的实际投入资金进行核查，验收评估通过后予以发布。</w:t>
      </w:r>
    </w:p>
    <w:p w:rsidR="004C6CFD" w:rsidRDefault="004C6CFD">
      <w:pPr>
        <w:pStyle w:val="a0"/>
        <w:spacing w:before="0" w:beforeAutospacing="0" w:after="0"/>
        <w:rPr>
          <w:rFonts w:ascii="Times New Roman" w:hAnsi="Times New Roman" w:cs="Times New Roman"/>
        </w:rPr>
      </w:pPr>
    </w:p>
    <w:p w:rsidR="004C6CFD" w:rsidRDefault="008128B5" w:rsidP="002F151D">
      <w:pPr>
        <w:tabs>
          <w:tab w:val="left" w:pos="1560"/>
          <w:tab w:val="left" w:pos="1596"/>
          <w:tab w:val="left" w:pos="1843"/>
        </w:tabs>
        <w:rPr>
          <w:rFonts w:ascii="Times New Roman" w:hAnsi="Times New Roman" w:cs="Times New Roman"/>
        </w:rPr>
      </w:pPr>
      <w:r>
        <w:rPr>
          <w:rFonts w:ascii="Times New Roman" w:hAnsi="Times New Roman" w:cs="Times New Roman"/>
        </w:rPr>
        <w:t>附件：</w:t>
      </w:r>
      <w:r>
        <w:rPr>
          <w:rFonts w:ascii="Times New Roman" w:hAnsi="Times New Roman" w:cs="Times New Roman"/>
        </w:rPr>
        <w:t>1.</w:t>
      </w:r>
      <w:r>
        <w:rPr>
          <w:rFonts w:ascii="Times New Roman" w:hAnsi="Times New Roman" w:cs="Times New Roman"/>
        </w:rPr>
        <w:t>泰安市制造业数智化转型</w:t>
      </w:r>
      <w:r>
        <w:rPr>
          <w:rFonts w:ascii="Times New Roman" w:hAnsi="Times New Roman" w:cs="Times New Roman"/>
        </w:rPr>
        <w:t>“</w:t>
      </w:r>
      <w:r>
        <w:rPr>
          <w:rFonts w:ascii="Times New Roman" w:hAnsi="Times New Roman" w:cs="Times New Roman"/>
        </w:rPr>
        <w:t>揭榜挂帅</w:t>
      </w:r>
      <w:r>
        <w:rPr>
          <w:rFonts w:ascii="Times New Roman" w:hAnsi="Times New Roman" w:cs="Times New Roman"/>
        </w:rPr>
        <w:t>”</w:t>
      </w:r>
      <w:r>
        <w:rPr>
          <w:rFonts w:ascii="Times New Roman" w:hAnsi="Times New Roman" w:cs="Times New Roman"/>
        </w:rPr>
        <w:t>任务榜单</w:t>
      </w:r>
    </w:p>
    <w:p w:rsidR="004C6CFD" w:rsidRDefault="008128B5" w:rsidP="002F151D">
      <w:pPr>
        <w:tabs>
          <w:tab w:val="left" w:pos="1560"/>
          <w:tab w:val="left" w:pos="1701"/>
        </w:tabs>
        <w:ind w:firstLineChars="505" w:firstLine="1616"/>
        <w:rPr>
          <w:rFonts w:ascii="Times New Roman" w:hAnsi="Times New Roman" w:cs="Times New Roman"/>
        </w:rPr>
      </w:pPr>
      <w:r>
        <w:rPr>
          <w:rFonts w:ascii="Times New Roman" w:hAnsi="Times New Roman" w:cs="Times New Roman"/>
        </w:rPr>
        <w:t>2.</w:t>
      </w:r>
      <w:r>
        <w:rPr>
          <w:rFonts w:ascii="Times New Roman" w:hAnsi="Times New Roman" w:cs="Times New Roman"/>
        </w:rPr>
        <w:t>泰安市制造业数智化转型</w:t>
      </w:r>
      <w:r>
        <w:rPr>
          <w:rFonts w:ascii="Times New Roman" w:hAnsi="Times New Roman" w:cs="Times New Roman"/>
        </w:rPr>
        <w:t>“</w:t>
      </w:r>
      <w:r>
        <w:rPr>
          <w:rFonts w:ascii="Times New Roman" w:hAnsi="Times New Roman" w:cs="Times New Roman"/>
        </w:rPr>
        <w:t>揭榜挂帅</w:t>
      </w:r>
      <w:r>
        <w:rPr>
          <w:rFonts w:ascii="Times New Roman" w:hAnsi="Times New Roman" w:cs="Times New Roman"/>
        </w:rPr>
        <w:t>”</w:t>
      </w:r>
      <w:r>
        <w:rPr>
          <w:rFonts w:ascii="Times New Roman" w:hAnsi="Times New Roman" w:cs="Times New Roman"/>
        </w:rPr>
        <w:t>项目可行性</w:t>
      </w:r>
    </w:p>
    <w:p w:rsidR="004C6CFD" w:rsidRDefault="008128B5" w:rsidP="002F151D">
      <w:pPr>
        <w:tabs>
          <w:tab w:val="left" w:pos="1560"/>
        </w:tabs>
        <w:ind w:firstLineChars="580" w:firstLine="1856"/>
        <w:rPr>
          <w:rFonts w:ascii="Times New Roman" w:hAnsi="Times New Roman" w:cs="Times New Roman"/>
        </w:rPr>
      </w:pPr>
      <w:r>
        <w:rPr>
          <w:rFonts w:ascii="Times New Roman" w:hAnsi="Times New Roman" w:cs="Times New Roman"/>
        </w:rPr>
        <w:t>报告</w:t>
      </w:r>
    </w:p>
    <w:p w:rsidR="004C6CFD" w:rsidRDefault="008128B5" w:rsidP="002F151D">
      <w:pPr>
        <w:tabs>
          <w:tab w:val="left" w:pos="1560"/>
        </w:tabs>
        <w:ind w:firstLineChars="500" w:firstLine="1600"/>
        <w:rPr>
          <w:rFonts w:ascii="Times New Roman" w:hAnsi="Times New Roman" w:cs="Times New Roman"/>
        </w:rPr>
      </w:pPr>
      <w:r>
        <w:rPr>
          <w:rFonts w:ascii="Times New Roman" w:hAnsi="Times New Roman" w:cs="Times New Roman"/>
        </w:rPr>
        <w:t>3.</w:t>
      </w:r>
      <w:r>
        <w:rPr>
          <w:rFonts w:ascii="Times New Roman" w:hAnsi="Times New Roman" w:cs="Times New Roman"/>
        </w:rPr>
        <w:t>泰安市制造业数智化转型</w:t>
      </w:r>
      <w:r>
        <w:rPr>
          <w:rFonts w:ascii="Times New Roman" w:hAnsi="Times New Roman" w:cs="Times New Roman"/>
        </w:rPr>
        <w:t>“</w:t>
      </w:r>
      <w:r>
        <w:rPr>
          <w:rFonts w:ascii="Times New Roman" w:hAnsi="Times New Roman" w:cs="Times New Roman"/>
        </w:rPr>
        <w:t>揭榜挂帅</w:t>
      </w:r>
      <w:r>
        <w:rPr>
          <w:rFonts w:ascii="Times New Roman" w:hAnsi="Times New Roman" w:cs="Times New Roman"/>
        </w:rPr>
        <w:t>”</w:t>
      </w:r>
      <w:r>
        <w:rPr>
          <w:rFonts w:ascii="Times New Roman" w:hAnsi="Times New Roman" w:cs="Times New Roman"/>
        </w:rPr>
        <w:t>项目推荐汇</w:t>
      </w:r>
    </w:p>
    <w:p w:rsidR="004C6CFD" w:rsidRDefault="008128B5" w:rsidP="002F151D">
      <w:pPr>
        <w:tabs>
          <w:tab w:val="left" w:pos="1560"/>
        </w:tabs>
        <w:ind w:firstLineChars="580" w:firstLine="1856"/>
        <w:rPr>
          <w:rFonts w:ascii="Times New Roman" w:hAnsi="Times New Roman" w:cs="Times New Roman"/>
        </w:rPr>
      </w:pPr>
      <w:r>
        <w:rPr>
          <w:rFonts w:ascii="Times New Roman" w:hAnsi="Times New Roman" w:cs="Times New Roman"/>
        </w:rPr>
        <w:t>总表</w:t>
      </w:r>
    </w:p>
    <w:p w:rsidR="004C6CFD" w:rsidRDefault="008128B5" w:rsidP="002F151D">
      <w:pPr>
        <w:pStyle w:val="a0"/>
        <w:tabs>
          <w:tab w:val="left" w:pos="1560"/>
        </w:tabs>
        <w:spacing w:before="0" w:beforeAutospacing="0" w:after="0"/>
        <w:ind w:leftChars="500" w:left="1920" w:hangingChars="100" w:hanging="320"/>
        <w:rPr>
          <w:rFonts w:ascii="Times New Roman" w:hAnsi="Times New Roman" w:cs="Times New Roman"/>
        </w:rPr>
      </w:pPr>
      <w:r>
        <w:rPr>
          <w:rFonts w:ascii="Times New Roman" w:hAnsi="Times New Roman" w:cs="Times New Roman"/>
        </w:rPr>
        <w:t>4.</w:t>
      </w:r>
      <w:r>
        <w:rPr>
          <w:rFonts w:ascii="Times New Roman" w:hAnsi="Times New Roman" w:cs="Times New Roman"/>
        </w:rPr>
        <w:t>泰安市制造业数智化转型</w:t>
      </w:r>
      <w:r>
        <w:rPr>
          <w:rFonts w:ascii="Times New Roman" w:hAnsi="Times New Roman" w:cs="Times New Roman"/>
        </w:rPr>
        <w:t>“</w:t>
      </w:r>
      <w:r>
        <w:rPr>
          <w:rFonts w:ascii="Times New Roman" w:hAnsi="Times New Roman" w:cs="Times New Roman"/>
        </w:rPr>
        <w:t>揭榜挂帅</w:t>
      </w:r>
      <w:r>
        <w:rPr>
          <w:rFonts w:ascii="Times New Roman" w:hAnsi="Times New Roman" w:cs="Times New Roman"/>
        </w:rPr>
        <w:t>”</w:t>
      </w:r>
      <w:r>
        <w:rPr>
          <w:rFonts w:ascii="Times New Roman" w:hAnsi="Times New Roman" w:cs="Times New Roman"/>
        </w:rPr>
        <w:t>任务榜单负</w:t>
      </w:r>
    </w:p>
    <w:p w:rsidR="004C6CFD" w:rsidRDefault="008128B5" w:rsidP="002F151D">
      <w:pPr>
        <w:tabs>
          <w:tab w:val="left" w:pos="1560"/>
        </w:tabs>
        <w:ind w:firstLineChars="580" w:firstLine="1856"/>
        <w:rPr>
          <w:rFonts w:ascii="Times New Roman" w:hAnsi="Times New Roman" w:cs="Times New Roman"/>
        </w:rPr>
      </w:pPr>
      <w:r>
        <w:rPr>
          <w:rFonts w:ascii="Times New Roman" w:hAnsi="Times New Roman" w:cs="Times New Roman"/>
        </w:rPr>
        <w:t>责科室联系方式</w:t>
      </w:r>
    </w:p>
    <w:p w:rsidR="004C6CFD" w:rsidRDefault="004C6CFD">
      <w:pPr>
        <w:widowControl/>
        <w:jc w:val="right"/>
        <w:rPr>
          <w:rFonts w:ascii="Times New Roman" w:hAnsi="Times New Roman" w:cs="Times New Roman"/>
        </w:rPr>
      </w:pPr>
    </w:p>
    <w:p w:rsidR="004C6CFD" w:rsidRDefault="004C6CFD">
      <w:pPr>
        <w:widowControl/>
        <w:jc w:val="right"/>
        <w:rPr>
          <w:rFonts w:ascii="Times New Roman" w:hAnsi="Times New Roman" w:cs="Times New Roman"/>
        </w:rPr>
      </w:pPr>
    </w:p>
    <w:p w:rsidR="004C6CFD" w:rsidRDefault="008128B5">
      <w:pPr>
        <w:widowControl/>
        <w:tabs>
          <w:tab w:val="left" w:pos="7513"/>
        </w:tabs>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泰安市工业和信息化局</w:t>
      </w:r>
    </w:p>
    <w:p w:rsidR="004C6CFD" w:rsidRDefault="008128B5">
      <w:pPr>
        <w:snapToGrid w:val="0"/>
        <w:ind w:firstLineChars="1450" w:firstLine="4640"/>
        <w:rPr>
          <w:rFonts w:ascii="Times New Roman" w:hAnsi="Times New Roman" w:cs="Times New Roman"/>
        </w:rPr>
      </w:pPr>
      <w:r>
        <w:rPr>
          <w:rFonts w:ascii="Times New Roman" w:hAnsi="Times New Roman" w:cs="Times New Roman"/>
        </w:rPr>
        <w:t>2025</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w:t>
      </w:r>
    </w:p>
    <w:p w:rsidR="004C6CFD" w:rsidRDefault="008128B5">
      <w:pPr>
        <w:rPr>
          <w:rFonts w:ascii="Times New Roman" w:hAnsi="Times New Roman" w:cs="Times New Roman"/>
        </w:rPr>
      </w:pPr>
      <w:r>
        <w:rPr>
          <w:rFonts w:ascii="Times New Roman" w:hAnsi="Times New Roman" w:cs="Times New Roman"/>
        </w:rPr>
        <w:br w:type="page"/>
      </w:r>
    </w:p>
    <w:p w:rsidR="004C6CFD" w:rsidRDefault="008128B5">
      <w:pPr>
        <w:snapToGrid w:val="0"/>
        <w:ind w:firstLineChars="0" w:firstLine="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w:t>
      </w:r>
    </w:p>
    <w:p w:rsidR="004C6CFD" w:rsidRDefault="004C6CFD">
      <w:pPr>
        <w:pStyle w:val="a0"/>
        <w:spacing w:before="0" w:beforeAutospacing="0" w:after="0"/>
        <w:ind w:firstLineChars="0" w:firstLine="0"/>
        <w:jc w:val="center"/>
        <w:rPr>
          <w:rFonts w:ascii="Times New Roman" w:hAnsi="Times New Roman" w:cs="Times New Roman"/>
        </w:rPr>
      </w:pPr>
    </w:p>
    <w:p w:rsidR="004C6CFD" w:rsidRDefault="008128B5">
      <w:pPr>
        <w:snapToGrid w:val="0"/>
        <w:ind w:firstLineChars="0"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泰安市制造业数智化转型</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揭榜挂帅</w:t>
      </w:r>
      <w:r>
        <w:rPr>
          <w:rFonts w:ascii="Times New Roman" w:eastAsia="方正小标宋简体" w:hAnsi="Times New Roman" w:cs="Times New Roman"/>
          <w:sz w:val="44"/>
          <w:szCs w:val="44"/>
        </w:rPr>
        <w:t>”</w:t>
      </w:r>
    </w:p>
    <w:p w:rsidR="004C6CFD" w:rsidRDefault="008128B5">
      <w:pPr>
        <w:snapToGrid w:val="0"/>
        <w:ind w:firstLineChars="0"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任</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务</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榜</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单</w:t>
      </w:r>
    </w:p>
    <w:p w:rsidR="004C6CFD" w:rsidRDefault="004C6CFD">
      <w:pPr>
        <w:snapToGrid w:val="0"/>
        <w:ind w:firstLineChars="0" w:firstLine="0"/>
        <w:jc w:val="center"/>
        <w:rPr>
          <w:rFonts w:ascii="Times New Roman" w:eastAsia="方正小标宋简体" w:hAnsi="Times New Roman" w:cs="Times New Roman"/>
          <w:sz w:val="36"/>
          <w:szCs w:val="36"/>
        </w:rPr>
      </w:pPr>
    </w:p>
    <w:p w:rsidR="004C6CFD" w:rsidRDefault="008128B5">
      <w:pPr>
        <w:snapToGrid w:val="0"/>
        <w:rPr>
          <w:rFonts w:ascii="Times New Roman" w:hAnsi="Times New Roman" w:cs="Times New Roman"/>
          <w:b/>
          <w:bCs/>
        </w:rPr>
      </w:pPr>
      <w:r>
        <w:rPr>
          <w:rFonts w:ascii="Times New Roman" w:eastAsia="黑体" w:hAnsi="Times New Roman" w:cs="Times New Roman"/>
        </w:rPr>
        <w:t>一、技术赋能方向</w:t>
      </w:r>
    </w:p>
    <w:p w:rsidR="004C6CFD" w:rsidRDefault="008128B5">
      <w:pPr>
        <w:rPr>
          <w:rFonts w:ascii="Times New Roman" w:eastAsia="楷体_GB2312" w:hAnsi="Times New Roman" w:cs="Times New Roman"/>
        </w:rPr>
      </w:pPr>
      <w:r>
        <w:rPr>
          <w:rFonts w:ascii="Times New Roman" w:eastAsia="楷体_GB2312" w:hAnsi="Times New Roman" w:cs="Times New Roman"/>
        </w:rPr>
        <w:t>（一）揭榜任务</w:t>
      </w:r>
    </w:p>
    <w:p w:rsidR="004C6CFD" w:rsidRDefault="008128B5">
      <w:pPr>
        <w:ind w:firstLine="643"/>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基于人工智能的典型应用（数据产业推进科）</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推进人工智能技术和产品在工业制造领域的深度融合应用，加快基于人工智能的设备实时控制、资源动态优化、多智能体协同等核心技术突破，满足高端制造场景对于复杂环境、连续任务的认知和决策需求，提升制造业全过程全场景的智能水平，实现良品率、生产效率、运维成熟度或安全性等指标的显著提高。</w:t>
      </w:r>
    </w:p>
    <w:p w:rsidR="004C6CFD" w:rsidRDefault="008128B5">
      <w:pPr>
        <w:ind w:firstLine="643"/>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面向工业领域的行业大模型应用（数据产业推进科）</w:t>
      </w:r>
    </w:p>
    <w:p w:rsidR="004C6CFD" w:rsidRDefault="008128B5">
      <w:pPr>
        <w:ind w:firstLine="643"/>
        <w:rPr>
          <w:rFonts w:ascii="Times New Roman" w:hAnsi="Times New Roman" w:cs="Times New Roman"/>
          <w:szCs w:val="24"/>
        </w:rPr>
      </w:pPr>
      <w:r>
        <w:rPr>
          <w:rFonts w:ascii="Times New Roman" w:hAnsi="Times New Roman" w:cs="Times New Roman"/>
          <w:b/>
          <w:bCs/>
        </w:rPr>
        <w:t>揭榜任务：</w:t>
      </w:r>
      <w:r>
        <w:rPr>
          <w:rFonts w:ascii="Times New Roman" w:hAnsi="Times New Roman" w:cs="Times New Roman"/>
        </w:rPr>
        <w:t>面向行业细分领域（如化工行业中的精细化工、装备制造行业中的工业母机等）打造特色适用大模型，通过</w:t>
      </w:r>
      <w:r>
        <w:rPr>
          <w:rFonts w:ascii="Times New Roman" w:hAnsi="Times New Roman" w:cs="Times New Roman"/>
        </w:rPr>
        <w:t>“</w:t>
      </w:r>
      <w:r>
        <w:rPr>
          <w:rFonts w:ascii="Times New Roman" w:hAnsi="Times New Roman" w:cs="Times New Roman"/>
        </w:rPr>
        <w:t>产学研用</w:t>
      </w:r>
      <w:r>
        <w:rPr>
          <w:rFonts w:ascii="Times New Roman" w:hAnsi="Times New Roman" w:cs="Times New Roman"/>
        </w:rPr>
        <w:t>”</w:t>
      </w:r>
      <w:r>
        <w:rPr>
          <w:rFonts w:ascii="Times New Roman" w:hAnsi="Times New Roman" w:cs="Times New Roman"/>
        </w:rPr>
        <w:t>等合作形式，加快多模态数据融合、工业知识库（垂域大模型高质量数据集）构建、安全可信交互、大模型轻量化部署等共性技术攻关，培育形成支撑行业智能化升级的大模型产品体系</w:t>
      </w:r>
      <w:r>
        <w:rPr>
          <w:rFonts w:ascii="Times New Roman" w:hAnsi="Times New Roman" w:cs="Times New Roman"/>
          <w:szCs w:val="24"/>
        </w:rPr>
        <w:t>，推进大模型技术在工业制造领域深度融合应用，提升场景执行效率、精准度、安全度等指标水平。</w:t>
      </w:r>
    </w:p>
    <w:p w:rsidR="004C6CFD" w:rsidRDefault="008128B5">
      <w:pPr>
        <w:ind w:firstLine="643"/>
        <w:rPr>
          <w:rFonts w:ascii="Times New Roman" w:hAnsi="Times New Roman" w:cs="Times New Roman"/>
          <w:b/>
          <w:bCs/>
        </w:rPr>
      </w:pPr>
      <w:r>
        <w:rPr>
          <w:rFonts w:ascii="Times New Roman" w:hAnsi="Times New Roman" w:cs="Times New Roman"/>
          <w:b/>
          <w:bCs/>
        </w:rPr>
        <w:lastRenderedPageBreak/>
        <w:t>3.</w:t>
      </w:r>
      <w:r>
        <w:rPr>
          <w:rFonts w:ascii="Times New Roman" w:hAnsi="Times New Roman" w:cs="Times New Roman"/>
          <w:b/>
          <w:bCs/>
        </w:rPr>
        <w:t>开源工业互联网平台应用拓展（电子软件科）</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针对</w:t>
      </w:r>
      <w:r>
        <w:rPr>
          <w:rFonts w:ascii="Times New Roman" w:hAnsi="Times New Roman" w:cs="Times New Roman"/>
        </w:rPr>
        <w:t xml:space="preserve"> Eclipse Ditto</w:t>
      </w:r>
      <w:r>
        <w:rPr>
          <w:rFonts w:ascii="Times New Roman" w:hAnsi="Times New Roman" w:cs="Times New Roman"/>
        </w:rPr>
        <w:t>、</w:t>
      </w:r>
      <w:r>
        <w:rPr>
          <w:rFonts w:ascii="Times New Roman" w:hAnsi="Times New Roman" w:cs="Times New Roman"/>
        </w:rPr>
        <w:t>OPC UA</w:t>
      </w:r>
      <w:r>
        <w:rPr>
          <w:rFonts w:ascii="Times New Roman" w:hAnsi="Times New Roman" w:cs="Times New Roman"/>
        </w:rPr>
        <w:t>等开源工业互联网平台在数据处理效率、系统稳定性、设备接入能力及边缘智能分析方面的不足，通过优化数据处理算法，融合分布式计算与实时流处理技术提升处理效率；构建冗余备份与故障自愈架构增强系统稳定性；基于微服务实现设备接入层弹性扩展，支撑大规模设备接入；研发集成实时监控、预测性维护的数字孪生模块，部署边缘智能引擎，实现本地数据实时处理与异常快速响应，强化平台智能化与可靠性。</w:t>
      </w:r>
    </w:p>
    <w:p w:rsidR="004C6CFD" w:rsidRDefault="008128B5">
      <w:pPr>
        <w:ind w:firstLine="643"/>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轻量化改造数字产品和解决方案（电子软件科）</w:t>
      </w:r>
    </w:p>
    <w:p w:rsidR="004C6CFD" w:rsidRDefault="008128B5">
      <w:pPr>
        <w:ind w:firstLine="643"/>
        <w:rPr>
          <w:rFonts w:ascii="Times New Roman" w:hAnsi="Times New Roman" w:cs="Times New Roman"/>
          <w:b/>
          <w:bCs/>
        </w:rPr>
      </w:pPr>
      <w:r>
        <w:rPr>
          <w:rFonts w:ascii="Times New Roman" w:hAnsi="Times New Roman" w:cs="Times New Roman"/>
          <w:b/>
          <w:bCs/>
        </w:rPr>
        <w:t>揭榜任务：</w:t>
      </w:r>
      <w:r>
        <w:rPr>
          <w:rFonts w:ascii="Times New Roman" w:hAnsi="Times New Roman" w:cs="Times New Roman"/>
        </w:rPr>
        <w:t>聚焦生产制造场景，支持以设备数据采集、联通为重点，研发部署传感器、射频识别、网关等数字化设备以及以生产制造为核心功能的</w:t>
      </w:r>
      <w:r>
        <w:rPr>
          <w:rFonts w:ascii="Times New Roman" w:hAnsi="Times New Roman" w:cs="Times New Roman"/>
        </w:rPr>
        <w:t>MES</w:t>
      </w:r>
      <w:r>
        <w:rPr>
          <w:rFonts w:ascii="Times New Roman" w:hAnsi="Times New Roman" w:cs="Times New Roman"/>
        </w:rPr>
        <w:t>等各类轻量化工具，对工业现场</w:t>
      </w:r>
      <w:r>
        <w:rPr>
          <w:rFonts w:ascii="Times New Roman" w:hAnsi="Times New Roman" w:cs="Times New Roman"/>
        </w:rPr>
        <w:t>“</w:t>
      </w:r>
      <w:r>
        <w:rPr>
          <w:rFonts w:ascii="Times New Roman" w:hAnsi="Times New Roman" w:cs="Times New Roman"/>
        </w:rPr>
        <w:t>哑设备</w:t>
      </w:r>
      <w:r>
        <w:rPr>
          <w:rFonts w:ascii="Times New Roman" w:hAnsi="Times New Roman" w:cs="Times New Roman"/>
        </w:rPr>
        <w:t>”</w:t>
      </w:r>
      <w:r>
        <w:rPr>
          <w:rFonts w:ascii="Times New Roman" w:hAnsi="Times New Roman" w:cs="Times New Roman"/>
        </w:rPr>
        <w:t>进行</w:t>
      </w:r>
      <w:r>
        <w:rPr>
          <w:rFonts w:ascii="Times New Roman" w:hAnsi="Times New Roman" w:cs="Times New Roman"/>
        </w:rPr>
        <w:t>“</w:t>
      </w:r>
      <w:r>
        <w:rPr>
          <w:rFonts w:ascii="Times New Roman" w:hAnsi="Times New Roman" w:cs="Times New Roman"/>
        </w:rPr>
        <w:t>微改造</w:t>
      </w:r>
      <w:r>
        <w:rPr>
          <w:rFonts w:ascii="Times New Roman" w:hAnsi="Times New Roman" w:cs="Times New Roman"/>
        </w:rPr>
        <w:t>”“</w:t>
      </w:r>
      <w:r>
        <w:rPr>
          <w:rFonts w:ascii="Times New Roman" w:hAnsi="Times New Roman" w:cs="Times New Roman"/>
        </w:rPr>
        <w:t>轻改造</w:t>
      </w:r>
      <w:r>
        <w:rPr>
          <w:rFonts w:ascii="Times New Roman" w:hAnsi="Times New Roman" w:cs="Times New Roman"/>
        </w:rPr>
        <w:t>”</w:t>
      </w:r>
      <w:r>
        <w:rPr>
          <w:rFonts w:ascii="Times New Roman" w:hAnsi="Times New Roman" w:cs="Times New Roman"/>
        </w:rPr>
        <w:t>，推动生产设备和信息系统联通，实现从订单执行、设备运行和质量控制等方面的逐步优化。通过验证示范，形成轻量化改造、软硬一体化的典型场景和解决方案，打造可以低成本、快速复制实施的敏捷式数智化改造路径。</w:t>
      </w:r>
    </w:p>
    <w:p w:rsidR="004C6CFD" w:rsidRDefault="008128B5">
      <w:pPr>
        <w:ind w:firstLine="643"/>
        <w:rPr>
          <w:rFonts w:ascii="Times New Roman" w:hAnsi="Times New Roman" w:cs="Times New Roman"/>
          <w:b/>
          <w:bCs/>
        </w:rPr>
      </w:pPr>
      <w:r>
        <w:rPr>
          <w:rFonts w:ascii="Times New Roman" w:hAnsi="Times New Roman" w:cs="Times New Roman"/>
          <w:b/>
          <w:bCs/>
        </w:rPr>
        <w:t>5.</w:t>
      </w:r>
      <w:r>
        <w:rPr>
          <w:rFonts w:ascii="Times New Roman" w:hAnsi="Times New Roman" w:cs="Times New Roman"/>
          <w:b/>
          <w:bCs/>
        </w:rPr>
        <w:t>基于</w:t>
      </w:r>
      <w:r>
        <w:rPr>
          <w:rFonts w:ascii="Times New Roman" w:hAnsi="Times New Roman" w:cs="Times New Roman"/>
          <w:b/>
          <w:bCs/>
        </w:rPr>
        <w:t>5G</w:t>
      </w:r>
      <w:r>
        <w:rPr>
          <w:rFonts w:ascii="Times New Roman" w:hAnsi="Times New Roman" w:cs="Times New Roman"/>
          <w:b/>
          <w:bCs/>
        </w:rPr>
        <w:t>的创新应用</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推进</w:t>
      </w:r>
      <w:r>
        <w:rPr>
          <w:rFonts w:ascii="Times New Roman" w:hAnsi="Times New Roman" w:cs="Times New Roman"/>
        </w:rPr>
        <w:t>5G</w:t>
      </w:r>
      <w:r>
        <w:rPr>
          <w:rFonts w:ascii="Times New Roman" w:hAnsi="Times New Roman" w:cs="Times New Roman"/>
        </w:rPr>
        <w:t>在工业制造领域的深度融合应用，借助其低时延、大带宽、高速率优势，探索</w:t>
      </w:r>
      <w:r>
        <w:rPr>
          <w:rFonts w:ascii="Times New Roman" w:hAnsi="Times New Roman" w:cs="Times New Roman"/>
        </w:rPr>
        <w:t>“5G+</w:t>
      </w:r>
      <w:r>
        <w:rPr>
          <w:rFonts w:ascii="Times New Roman" w:hAnsi="Times New Roman" w:cs="Times New Roman"/>
        </w:rPr>
        <w:t>工业互联网</w:t>
      </w:r>
      <w:r>
        <w:rPr>
          <w:rFonts w:ascii="Times New Roman" w:hAnsi="Times New Roman" w:cs="Times New Roman"/>
        </w:rPr>
        <w:t>”</w:t>
      </w:r>
      <w:r>
        <w:rPr>
          <w:rFonts w:ascii="Times New Roman" w:hAnsi="Times New Roman" w:cs="Times New Roman"/>
        </w:rPr>
        <w:t>赋能企业研发设计、计划调度、生产作业、仓储配送、运营管控、营</w:t>
      </w:r>
      <w:r>
        <w:rPr>
          <w:rFonts w:ascii="Times New Roman" w:hAnsi="Times New Roman" w:cs="Times New Roman"/>
        </w:rPr>
        <w:lastRenderedPageBreak/>
        <w:t>销服务等生命周期环节重点场景，实现生产单元广泛连接、信息和运营深度融合、数据要素充分利用、创新应用高效赋能，支持企业按需建设产线级、车间级、工厂级等不同类型</w:t>
      </w:r>
      <w:r>
        <w:rPr>
          <w:rFonts w:ascii="Times New Roman" w:hAnsi="Times New Roman" w:cs="Times New Roman"/>
        </w:rPr>
        <w:t>5G</w:t>
      </w:r>
      <w:r>
        <w:rPr>
          <w:rFonts w:ascii="Times New Roman" w:hAnsi="Times New Roman" w:cs="Times New Roman"/>
        </w:rPr>
        <w:t>工厂，实现提质、降本、增效、绿色、安全发展。</w:t>
      </w:r>
    </w:p>
    <w:p w:rsidR="004C6CFD" w:rsidRDefault="008128B5">
      <w:pPr>
        <w:pStyle w:val="2"/>
        <w:ind w:firstLine="643"/>
        <w:rPr>
          <w:rFonts w:ascii="Times New Roman" w:eastAsia="仿宋_GB2312" w:hAnsi="Times New Roman" w:cs="Times New Roman"/>
          <w:b/>
        </w:rPr>
      </w:pPr>
      <w:r>
        <w:rPr>
          <w:rFonts w:ascii="Times New Roman" w:eastAsia="仿宋_GB2312" w:hAnsi="Times New Roman" w:cs="Times New Roman"/>
          <w:b/>
        </w:rPr>
        <w:t>6.</w:t>
      </w:r>
      <w:r>
        <w:rPr>
          <w:rFonts w:ascii="Times New Roman" w:eastAsia="仿宋_GB2312" w:hAnsi="Times New Roman" w:cs="Times New Roman"/>
          <w:b/>
        </w:rPr>
        <w:t>研发设计数字化</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针对产品研发成本高、研发周期长、用户需求错位等问题，打造产品数字化研发设计平台。通过数字仿真技术，在设计早期进行预测和优化产品设计，减少物理原型的制作与测试，降低研发成本；针对不同的应用场景，优化产品的核心技术参数，满足用户精准需求；建立数据模型和业务机理模型，更好描述和预测产品性能和应用效果。</w:t>
      </w:r>
    </w:p>
    <w:p w:rsidR="004C6CFD" w:rsidRDefault="008128B5">
      <w:pPr>
        <w:ind w:firstLine="643"/>
        <w:rPr>
          <w:rFonts w:ascii="Times New Roman" w:hAnsi="Times New Roman" w:cs="Times New Roman"/>
          <w:b/>
          <w:bCs/>
        </w:rPr>
      </w:pPr>
      <w:r>
        <w:rPr>
          <w:rFonts w:ascii="Times New Roman" w:hAnsi="Times New Roman" w:cs="Times New Roman"/>
          <w:b/>
          <w:bCs/>
        </w:rPr>
        <w:t>7.</w:t>
      </w:r>
      <w:r>
        <w:rPr>
          <w:rFonts w:ascii="Times New Roman" w:hAnsi="Times New Roman" w:cs="Times New Roman"/>
          <w:b/>
          <w:bCs/>
        </w:rPr>
        <w:t>工艺数字仿真</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针对客户需求个性化、工艺参数多变、产品单一等问题，构建工艺数字化仿真系统。通过制造机理分析、工艺工程建模和虚拟制造演示，实现工艺设计数字化和工艺技术创新；建设工艺数控模块系统，实现参数一键导入，工艺智能调整，生产线灵活配置，设备协同作业，提升生产效率，降低生产成本。</w:t>
      </w:r>
    </w:p>
    <w:p w:rsidR="004C6CFD" w:rsidRDefault="008128B5">
      <w:pPr>
        <w:ind w:firstLine="643"/>
        <w:rPr>
          <w:rFonts w:ascii="Times New Roman" w:hAnsi="Times New Roman" w:cs="Times New Roman"/>
          <w:b/>
          <w:bCs/>
        </w:rPr>
      </w:pPr>
      <w:r>
        <w:rPr>
          <w:rFonts w:ascii="Times New Roman" w:hAnsi="Times New Roman" w:cs="Times New Roman"/>
          <w:b/>
          <w:bCs/>
        </w:rPr>
        <w:t>8.</w:t>
      </w:r>
      <w:r>
        <w:rPr>
          <w:rFonts w:ascii="Times New Roman" w:hAnsi="Times New Roman" w:cs="Times New Roman"/>
          <w:b/>
          <w:bCs/>
        </w:rPr>
        <w:t>生产计划数字化管理</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针对生产过程中排产效率低下、库存周转率低等问题，搭建生产计划调度智能管理系统。根据市场需求和库存，自动制定生产排产计划，并支持实时查看、审核和修改；</w:t>
      </w:r>
      <w:r>
        <w:rPr>
          <w:rFonts w:ascii="Times New Roman" w:hAnsi="Times New Roman" w:cs="Times New Roman"/>
        </w:rPr>
        <w:lastRenderedPageBreak/>
        <w:t>跟踪生产进度，保障生产计划顺利执行；收集和分析生产过程中的各项数据，提出改进措施，优化生产流程；具有订单工艺差异性分析能力，通过智能算法进行订单相似度分析及归集等功能。</w:t>
      </w:r>
    </w:p>
    <w:p w:rsidR="004C6CFD" w:rsidRDefault="008128B5">
      <w:pPr>
        <w:ind w:firstLine="643"/>
        <w:rPr>
          <w:rFonts w:ascii="Times New Roman" w:hAnsi="Times New Roman" w:cs="Times New Roman"/>
          <w:b/>
          <w:bCs/>
        </w:rPr>
      </w:pPr>
      <w:r>
        <w:rPr>
          <w:rFonts w:ascii="Times New Roman" w:hAnsi="Times New Roman" w:cs="Times New Roman"/>
          <w:b/>
          <w:bCs/>
        </w:rPr>
        <w:t>9.</w:t>
      </w:r>
      <w:r>
        <w:rPr>
          <w:rFonts w:ascii="Times New Roman" w:hAnsi="Times New Roman" w:cs="Times New Roman"/>
          <w:b/>
          <w:bCs/>
        </w:rPr>
        <w:t>生产设备智能化管理</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针对设备维护效率低、工艺知识传承难、安全生产和环保压力大等痛点，建设设备管理系统。通过设备健康管理、生产经验数据化软件化、安全监控等功能，提升关键设备、关键流程数据采集和应用分析能力，实现数字化监控、设备动态预警和预测性维护，提升设备的稳定运行时间，降低设备的维修费用，提高人员工作效率。</w:t>
      </w:r>
    </w:p>
    <w:p w:rsidR="004C6CFD" w:rsidRDefault="008128B5">
      <w:pPr>
        <w:ind w:firstLine="643"/>
        <w:rPr>
          <w:rFonts w:ascii="Times New Roman" w:hAnsi="Times New Roman" w:cs="Times New Roman"/>
          <w:b/>
          <w:bCs/>
        </w:rPr>
      </w:pPr>
      <w:r>
        <w:rPr>
          <w:rFonts w:ascii="Times New Roman" w:hAnsi="Times New Roman" w:cs="Times New Roman"/>
          <w:b/>
          <w:bCs/>
        </w:rPr>
        <w:t>10.</w:t>
      </w:r>
      <w:r>
        <w:rPr>
          <w:rFonts w:ascii="Times New Roman" w:hAnsi="Times New Roman" w:cs="Times New Roman"/>
          <w:b/>
          <w:bCs/>
        </w:rPr>
        <w:t>生产过程透明化管理</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针对生产过程中信息传递滞后、工艺版本繁多、质量难以管控、订单信息不够透明等问题，构建生产作业精细化管控解决方案。通过打通工艺数据、工单执行、物料拉动等各个环节，推动生产过程数据、质量状态数据实时化、透明化，实现生产过程协同管理；通过对设备的数据采集和监控、关键件装配控制，实现加工过程防呆防错。</w:t>
      </w:r>
    </w:p>
    <w:p w:rsidR="004C6CFD" w:rsidRDefault="008128B5">
      <w:pPr>
        <w:ind w:firstLine="643"/>
        <w:rPr>
          <w:rFonts w:ascii="Times New Roman" w:hAnsi="Times New Roman" w:cs="Times New Roman"/>
          <w:b/>
          <w:bCs/>
        </w:rPr>
      </w:pPr>
      <w:r>
        <w:rPr>
          <w:rFonts w:ascii="Times New Roman" w:hAnsi="Times New Roman" w:cs="Times New Roman"/>
          <w:b/>
          <w:bCs/>
        </w:rPr>
        <w:t>11.</w:t>
      </w:r>
      <w:r>
        <w:rPr>
          <w:rFonts w:ascii="Times New Roman" w:hAnsi="Times New Roman" w:cs="Times New Roman"/>
          <w:b/>
          <w:bCs/>
        </w:rPr>
        <w:t>柔性化生产</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针对生产计划调度慢、生产不透明、质量难追溯等问题，建立高效柔性、敏捷响应、人机协同和动态调度的智能产线。实时采集生产数据，可视化生产全过程，实现生产</w:t>
      </w:r>
      <w:r>
        <w:rPr>
          <w:rFonts w:ascii="Times New Roman" w:hAnsi="Times New Roman" w:cs="Times New Roman"/>
        </w:rPr>
        <w:lastRenderedPageBreak/>
        <w:t>计划和资源配置柔性调整，提供对可替代性生产资源的动态调度，并呈现替代前后的绩效分析，实时消除生产过程中的资源瓶颈，优化生产流程和降低成本，构建需求引领的数智化柔性供给体系。</w:t>
      </w:r>
    </w:p>
    <w:p w:rsidR="004C6CFD" w:rsidRDefault="008128B5">
      <w:pPr>
        <w:ind w:firstLine="643"/>
        <w:rPr>
          <w:rFonts w:ascii="Times New Roman" w:hAnsi="Times New Roman" w:cs="Times New Roman"/>
          <w:b/>
          <w:bCs/>
        </w:rPr>
      </w:pPr>
      <w:r>
        <w:rPr>
          <w:rFonts w:ascii="Times New Roman" w:hAnsi="Times New Roman" w:cs="Times New Roman"/>
          <w:b/>
          <w:bCs/>
        </w:rPr>
        <w:t>12.</w:t>
      </w:r>
      <w:r>
        <w:rPr>
          <w:rFonts w:ascii="Times New Roman" w:hAnsi="Times New Roman" w:cs="Times New Roman"/>
          <w:b/>
          <w:bCs/>
        </w:rPr>
        <w:t>预测性维护及远程运维</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针对设备数量庞大、设备种类繁多、维护维修需求量大、设备维护检修不及时、计划外停机损失严重等问题，研发远程监测控制运维分析平台。部署智能传感与控制装备，通过设备运行监测、故障诊断、健康管理、质量追溯、能耗监测、产能分析、远程运维、售后管理等能力，对设备进行全方位管控分析，沉淀应用、故障、失效等数据，形成设备分析模型，调整优化设备运行参数，提升设备综合效率，降低运维成本，探索</w:t>
      </w:r>
      <w:r>
        <w:rPr>
          <w:rFonts w:ascii="Times New Roman" w:hAnsi="Times New Roman" w:cs="Times New Roman"/>
        </w:rPr>
        <w:t>“</w:t>
      </w:r>
      <w:r>
        <w:rPr>
          <w:rFonts w:ascii="Times New Roman" w:hAnsi="Times New Roman" w:cs="Times New Roman"/>
        </w:rPr>
        <w:t>产品</w:t>
      </w:r>
      <w:r>
        <w:rPr>
          <w:rFonts w:ascii="Times New Roman" w:hAnsi="Times New Roman" w:cs="Times New Roman"/>
        </w:rPr>
        <w:t>+</w:t>
      </w:r>
      <w:r>
        <w:rPr>
          <w:rFonts w:ascii="Times New Roman" w:hAnsi="Times New Roman" w:cs="Times New Roman"/>
        </w:rPr>
        <w:t>服务</w:t>
      </w:r>
      <w:r>
        <w:rPr>
          <w:rFonts w:ascii="Times New Roman" w:hAnsi="Times New Roman" w:cs="Times New Roman"/>
        </w:rPr>
        <w:t>”</w:t>
      </w:r>
      <w:r>
        <w:rPr>
          <w:rFonts w:ascii="Times New Roman" w:hAnsi="Times New Roman" w:cs="Times New Roman"/>
        </w:rPr>
        <w:t>新生态。</w:t>
      </w:r>
    </w:p>
    <w:p w:rsidR="004C6CFD" w:rsidRDefault="008128B5">
      <w:pPr>
        <w:ind w:firstLine="643"/>
        <w:rPr>
          <w:rFonts w:ascii="Times New Roman" w:hAnsi="Times New Roman" w:cs="Times New Roman"/>
          <w:b/>
          <w:bCs/>
        </w:rPr>
      </w:pPr>
      <w:r>
        <w:rPr>
          <w:rFonts w:ascii="Times New Roman" w:hAnsi="Times New Roman" w:cs="Times New Roman"/>
          <w:b/>
          <w:bCs/>
        </w:rPr>
        <w:t>13.</w:t>
      </w:r>
      <w:r>
        <w:rPr>
          <w:rFonts w:ascii="Times New Roman" w:hAnsi="Times New Roman" w:cs="Times New Roman"/>
          <w:b/>
          <w:bCs/>
        </w:rPr>
        <w:t>智能化仓储物流管理</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针对仓库利用率低、库存信息不准确、装车效率低、物流成本高等问题，建立智能化仓储管理系统。应用条码、射频识别、智能传感等技术，实时掌握和跟踪物料出入库、库存订单等数据，通过车辆调度系统实现可用车辆的数字化集中管理，根据运输任务、车辆位置等信息，合理调度和优化车辆使用，提高管理和运输效率，避免库存积压和缺货问题。</w:t>
      </w:r>
    </w:p>
    <w:p w:rsidR="004C6CFD" w:rsidRDefault="008128B5">
      <w:pPr>
        <w:ind w:firstLine="643"/>
        <w:rPr>
          <w:rFonts w:ascii="Times New Roman" w:hAnsi="Times New Roman" w:cs="Times New Roman"/>
          <w:b/>
          <w:bCs/>
        </w:rPr>
      </w:pPr>
      <w:r>
        <w:rPr>
          <w:rFonts w:ascii="Times New Roman" w:hAnsi="Times New Roman" w:cs="Times New Roman"/>
          <w:b/>
          <w:bCs/>
        </w:rPr>
        <w:t>14.</w:t>
      </w:r>
      <w:r>
        <w:rPr>
          <w:rFonts w:ascii="Times New Roman" w:hAnsi="Times New Roman" w:cs="Times New Roman"/>
          <w:b/>
          <w:bCs/>
        </w:rPr>
        <w:t>质量智能检测</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针对传统质检效率低、精度差、标准不统一等</w:t>
      </w:r>
      <w:r>
        <w:rPr>
          <w:rFonts w:ascii="Times New Roman" w:hAnsi="Times New Roman" w:cs="Times New Roman"/>
        </w:rPr>
        <w:lastRenderedPageBreak/>
        <w:t>问题，构建智能检测系统，融合机器视觉、缺陷机理分析、工业大模型、</w:t>
      </w:r>
      <w:r>
        <w:rPr>
          <w:rFonts w:ascii="Times New Roman" w:hAnsi="Times New Roman" w:cs="Times New Roman"/>
        </w:rPr>
        <w:t>AI</w:t>
      </w:r>
      <w:r>
        <w:rPr>
          <w:rFonts w:ascii="Times New Roman" w:hAnsi="Times New Roman" w:cs="Times New Roman"/>
        </w:rPr>
        <w:t>、标识解析等技术，开展产品质量在线检测与分析，快速识别缺陷种类与影响因素，实现对产品智能识别和定位，提高质检效率和准确率。</w:t>
      </w:r>
    </w:p>
    <w:p w:rsidR="004C6CFD" w:rsidRDefault="008128B5">
      <w:pPr>
        <w:ind w:firstLine="643"/>
        <w:rPr>
          <w:rFonts w:ascii="Times New Roman" w:hAnsi="Times New Roman" w:cs="Times New Roman"/>
          <w:b/>
          <w:bCs/>
        </w:rPr>
      </w:pPr>
      <w:r>
        <w:rPr>
          <w:rFonts w:ascii="Times New Roman" w:hAnsi="Times New Roman" w:cs="Times New Roman"/>
          <w:b/>
          <w:bCs/>
        </w:rPr>
        <w:t>15.</w:t>
      </w:r>
      <w:r>
        <w:rPr>
          <w:rFonts w:ascii="Times New Roman" w:hAnsi="Times New Roman" w:cs="Times New Roman"/>
          <w:b/>
          <w:bCs/>
        </w:rPr>
        <w:t>数字孪生技术应用</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针对生产线设备状态不明、信息孤岛难打通、综合管控难度大等问题，通过安装数据采集设备，实时监测生产设备运行状态，映射到赛博空间，打造数字孪生设备、数字孪生产线、数字孪生工厂等，实现制造全要素、全流程数字化映射、仿真、监控、诊断、预测和优化，提升智能工厂生产效率，降低运维成本。</w:t>
      </w:r>
    </w:p>
    <w:p w:rsidR="004C6CFD" w:rsidRDefault="008128B5">
      <w:pPr>
        <w:ind w:firstLine="643"/>
        <w:rPr>
          <w:rFonts w:ascii="Times New Roman" w:hAnsi="Times New Roman" w:cs="Times New Roman"/>
          <w:b/>
          <w:bCs/>
        </w:rPr>
      </w:pPr>
      <w:r>
        <w:rPr>
          <w:rFonts w:ascii="Times New Roman" w:hAnsi="Times New Roman" w:cs="Times New Roman"/>
          <w:b/>
          <w:bCs/>
        </w:rPr>
        <w:t>16.</w:t>
      </w:r>
      <w:r>
        <w:rPr>
          <w:rFonts w:ascii="Times New Roman" w:hAnsi="Times New Roman" w:cs="Times New Roman"/>
          <w:b/>
          <w:bCs/>
        </w:rPr>
        <w:t>工业互联网平台解决方案</w:t>
      </w:r>
    </w:p>
    <w:p w:rsidR="004C6CFD" w:rsidRDefault="008128B5">
      <w:pPr>
        <w:tabs>
          <w:tab w:val="left" w:pos="929"/>
        </w:tabs>
        <w:adjustRightInd w:val="0"/>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color w:val="000000"/>
          <w:lang w:bidi="th-TH"/>
        </w:rPr>
        <w:t>建设面向重点行业、特定领域的工业互联网平台，开发和推广基于工业互联网平台的解决方案，聚焦研发设计、生产管控、质量管控、运营管理、设备管理、采购销售、仓储物流、安全生产、节能减排等制造场景，创新数字化管理、平台化设计、智能化制造、网络化协同、个性化定制、服务化延伸等六大典型模式应用，</w:t>
      </w:r>
      <w:r>
        <w:rPr>
          <w:rFonts w:ascii="Times New Roman" w:hAnsi="Times New Roman" w:cs="Times New Roman"/>
        </w:rPr>
        <w:t>实现大中小企业协同发展。</w:t>
      </w:r>
    </w:p>
    <w:p w:rsidR="004C6CFD" w:rsidRDefault="008128B5">
      <w:pPr>
        <w:ind w:firstLine="643"/>
        <w:rPr>
          <w:rFonts w:ascii="Times New Roman" w:hAnsi="Times New Roman" w:cs="Times New Roman"/>
          <w:b/>
          <w:bCs/>
        </w:rPr>
      </w:pPr>
      <w:r>
        <w:rPr>
          <w:rFonts w:ascii="Times New Roman" w:hAnsi="Times New Roman" w:cs="Times New Roman"/>
          <w:b/>
          <w:bCs/>
        </w:rPr>
        <w:t>17.</w:t>
      </w:r>
      <w:r>
        <w:rPr>
          <w:rFonts w:ascii="Times New Roman" w:hAnsi="Times New Roman" w:cs="Times New Roman"/>
          <w:b/>
          <w:bCs/>
        </w:rPr>
        <w:t>基于工业互联网的绿色低碳应用</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推进工业互联网在绿色低碳相关场景实现融合应用，通过对生产制造过程中能源数据进行在线采集和智能分析，构建能源精细化管理解决方案，形成产能实时监测、能耗</w:t>
      </w:r>
      <w:r>
        <w:rPr>
          <w:rFonts w:ascii="Times New Roman" w:hAnsi="Times New Roman" w:cs="Times New Roman"/>
        </w:rPr>
        <w:lastRenderedPageBreak/>
        <w:t>分析预测、能源供需平衡、用能异常预警等应用，通过能源平衡和能效因素关联分析，找准节能方向，优化生产工艺参数，建立节能优化调度方案，有效提升企业能源管理效率，降低用能费用。</w:t>
      </w:r>
    </w:p>
    <w:p w:rsidR="004C6CFD" w:rsidRDefault="008128B5">
      <w:pPr>
        <w:ind w:firstLine="643"/>
        <w:rPr>
          <w:rFonts w:ascii="Times New Roman" w:hAnsi="Times New Roman" w:cs="Times New Roman"/>
          <w:b/>
          <w:bCs/>
        </w:rPr>
      </w:pPr>
      <w:r>
        <w:rPr>
          <w:rFonts w:ascii="Times New Roman" w:hAnsi="Times New Roman" w:cs="Times New Roman"/>
          <w:b/>
          <w:bCs/>
        </w:rPr>
        <w:t>18.</w:t>
      </w:r>
      <w:r>
        <w:rPr>
          <w:rFonts w:ascii="Times New Roman" w:hAnsi="Times New Roman" w:cs="Times New Roman"/>
          <w:b/>
          <w:bCs/>
        </w:rPr>
        <w:t>工业互联网</w:t>
      </w:r>
      <w:r>
        <w:rPr>
          <w:rFonts w:ascii="Times New Roman" w:hAnsi="Times New Roman" w:cs="Times New Roman"/>
          <w:b/>
          <w:bCs/>
        </w:rPr>
        <w:t>+</w:t>
      </w:r>
      <w:r>
        <w:rPr>
          <w:rFonts w:ascii="Times New Roman" w:hAnsi="Times New Roman" w:cs="Times New Roman"/>
          <w:b/>
          <w:bCs/>
        </w:rPr>
        <w:t>安全生产</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面向流程制造和离散制造行业，针对传统生产模式中安全态势感知能力较弱、安全监管水平不足、安全风险处理滞后、应急处置能力缺失等问题，根据行业差异构建基于工业互联网的安全生产管控平台，创建</w:t>
      </w:r>
      <w:r>
        <w:rPr>
          <w:rFonts w:ascii="Times New Roman" w:hAnsi="Times New Roman" w:cs="Times New Roman"/>
        </w:rPr>
        <w:t>“</w:t>
      </w:r>
      <w:r>
        <w:rPr>
          <w:rFonts w:ascii="Times New Roman" w:hAnsi="Times New Roman" w:cs="Times New Roman"/>
        </w:rPr>
        <w:t>工业互联网</w:t>
      </w:r>
      <w:r>
        <w:rPr>
          <w:rFonts w:ascii="Times New Roman" w:hAnsi="Times New Roman" w:cs="Times New Roman"/>
        </w:rPr>
        <w:t>+</w:t>
      </w:r>
      <w:r>
        <w:rPr>
          <w:rFonts w:ascii="Times New Roman" w:hAnsi="Times New Roman" w:cs="Times New Roman"/>
        </w:rPr>
        <w:t>安全生产</w:t>
      </w:r>
      <w:r>
        <w:rPr>
          <w:rFonts w:ascii="Times New Roman" w:hAnsi="Times New Roman" w:cs="Times New Roman"/>
        </w:rPr>
        <w:t>”</w:t>
      </w:r>
      <w:r>
        <w:rPr>
          <w:rFonts w:ascii="Times New Roman" w:hAnsi="Times New Roman" w:cs="Times New Roman"/>
        </w:rPr>
        <w:t>协同创新模式，加速安全生产从静态分析向动态感知、事后应急向事前预防、单点防控向全局联防的转变，提高企业安全生产水平。</w:t>
      </w:r>
    </w:p>
    <w:p w:rsidR="004C6CFD" w:rsidRDefault="008128B5">
      <w:pPr>
        <w:ind w:firstLine="643"/>
        <w:rPr>
          <w:rFonts w:ascii="Times New Roman" w:hAnsi="Times New Roman" w:cs="Times New Roman"/>
          <w:b/>
          <w:bCs/>
        </w:rPr>
      </w:pPr>
      <w:r>
        <w:rPr>
          <w:rFonts w:ascii="Times New Roman" w:hAnsi="Times New Roman" w:cs="Times New Roman"/>
          <w:b/>
          <w:bCs/>
        </w:rPr>
        <w:t>19.</w:t>
      </w:r>
      <w:r>
        <w:rPr>
          <w:rFonts w:ascii="Times New Roman" w:hAnsi="Times New Roman" w:cs="Times New Roman"/>
          <w:b/>
          <w:bCs/>
        </w:rPr>
        <w:t>工业互联网网络安全解决方案</w:t>
      </w:r>
    </w:p>
    <w:p w:rsidR="004C6CFD" w:rsidRDefault="008128B5">
      <w:pPr>
        <w:snapToGrid w:val="0"/>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面向工业互联网智能化制造、网络化协同、个性化定制、服务化延伸等典型应用场景，分类形成工业互联网网络安全解决方案，结合联网工控资产信息、工业领域网络安全威胁特征等，以</w:t>
      </w:r>
      <w:r>
        <w:rPr>
          <w:rFonts w:ascii="Times New Roman" w:hAnsi="Times New Roman" w:cs="Times New Roman"/>
        </w:rPr>
        <w:t>SaaS</w:t>
      </w:r>
      <w:r>
        <w:rPr>
          <w:rFonts w:ascii="Times New Roman" w:hAnsi="Times New Roman" w:cs="Times New Roman"/>
        </w:rPr>
        <w:t>化服务等方式为工业企业提供工业互联网安全服务，发现设备系统漏洞、资产暴露面、针对性攻击嗅探行为等潜在风险，精准发现针对工业系统及工业企业发动的网络攻击及异常行为，有效抵御潜在攻击威胁。</w:t>
      </w:r>
    </w:p>
    <w:p w:rsidR="004C6CFD" w:rsidRDefault="008128B5">
      <w:pPr>
        <w:ind w:firstLine="643"/>
        <w:rPr>
          <w:rFonts w:ascii="Times New Roman" w:hAnsi="Times New Roman" w:cs="Times New Roman"/>
          <w:b/>
          <w:bCs/>
        </w:rPr>
      </w:pPr>
      <w:r>
        <w:rPr>
          <w:rFonts w:ascii="Times New Roman" w:hAnsi="Times New Roman" w:cs="Times New Roman"/>
          <w:b/>
          <w:bCs/>
        </w:rPr>
        <w:t>20.</w:t>
      </w:r>
      <w:r>
        <w:rPr>
          <w:rFonts w:ascii="Times New Roman" w:hAnsi="Times New Roman" w:cs="Times New Roman"/>
          <w:b/>
          <w:bCs/>
        </w:rPr>
        <w:t>企业供应链平台创新</w:t>
      </w:r>
    </w:p>
    <w:p w:rsidR="004C6CFD" w:rsidRDefault="008128B5">
      <w:pPr>
        <w:snapToGrid w:val="0"/>
        <w:spacing w:line="620" w:lineRule="exact"/>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构建高效、稳定的供应链生态平台，突出以</w:t>
      </w:r>
      <w:r>
        <w:rPr>
          <w:rFonts w:ascii="Times New Roman" w:hAnsi="Times New Roman" w:cs="Times New Roman"/>
        </w:rPr>
        <w:t>“</w:t>
      </w:r>
      <w:r>
        <w:rPr>
          <w:rFonts w:ascii="Times New Roman" w:hAnsi="Times New Roman" w:cs="Times New Roman"/>
        </w:rPr>
        <w:t>用</w:t>
      </w:r>
      <w:r>
        <w:rPr>
          <w:rFonts w:ascii="Times New Roman" w:hAnsi="Times New Roman" w:cs="Times New Roman"/>
        </w:rPr>
        <w:t>”</w:t>
      </w:r>
      <w:r>
        <w:rPr>
          <w:rFonts w:ascii="Times New Roman" w:hAnsi="Times New Roman" w:cs="Times New Roman"/>
        </w:rPr>
        <w:lastRenderedPageBreak/>
        <w:t>为导向，通过数智技术融合应用，平台赋能支持供应链上下游企业，实现资源整合、供需对接、交易结算、物流配送、售后服务等环节的链条化、标准化管理，以数据驱动供应链业务重构和机制创新，提升上下游协同能力和风险分析预警水平，构建开放共享、价值共创的数字化供应链生态系统。</w:t>
      </w:r>
    </w:p>
    <w:p w:rsidR="004C6CFD" w:rsidRDefault="008128B5">
      <w:pPr>
        <w:spacing w:line="620" w:lineRule="exact"/>
        <w:rPr>
          <w:rFonts w:ascii="Times New Roman" w:eastAsia="楷体_GB2312" w:hAnsi="Times New Roman" w:cs="Times New Roman"/>
        </w:rPr>
      </w:pPr>
      <w:r>
        <w:rPr>
          <w:rFonts w:ascii="Times New Roman" w:eastAsia="楷体_GB2312" w:hAnsi="Times New Roman" w:cs="Times New Roman"/>
        </w:rPr>
        <w:t>（二）申报主体条件</w:t>
      </w:r>
    </w:p>
    <w:p w:rsidR="004C6CFD" w:rsidRDefault="008128B5">
      <w:pPr>
        <w:snapToGrid w:val="0"/>
        <w:spacing w:line="620" w:lineRule="exact"/>
        <w:rPr>
          <w:rFonts w:ascii="Times New Roman" w:hAnsi="Times New Roman" w:cs="Times New Roman"/>
        </w:rPr>
      </w:pPr>
      <w:r>
        <w:rPr>
          <w:rFonts w:ascii="Times New Roman" w:hAnsi="Times New Roman" w:cs="Times New Roman"/>
        </w:rPr>
        <w:t>技术赋能方向申报主体为制造业企业，或由申报主体牵头组成的联合体。制造业企业应具备落地场景和必要的实施条件，负责揭榜申报、保障项目实施等；服务商主营业务应包含</w:t>
      </w:r>
      <w:r>
        <w:rPr>
          <w:rFonts w:ascii="Times New Roman" w:hAnsi="Times New Roman" w:cs="Times New Roman"/>
        </w:rPr>
        <w:t>5G</w:t>
      </w:r>
      <w:r>
        <w:rPr>
          <w:rFonts w:ascii="Times New Roman" w:hAnsi="Times New Roman" w:cs="Times New Roman"/>
        </w:rPr>
        <w:t>、工业互联网、智能制造、工业软件、工业控制等相关数智化转型服务领域中的至少一项，拥有开展业务的技术服务团队；成员高校、科研院所可以作为联合体成员单位。项目在牵头制造业企业成功落地，并愿意配合作为数智化转型观摩点。</w:t>
      </w:r>
    </w:p>
    <w:p w:rsidR="004C6CFD" w:rsidRDefault="008128B5">
      <w:pPr>
        <w:spacing w:line="620" w:lineRule="exact"/>
        <w:rPr>
          <w:rFonts w:ascii="Times New Roman" w:eastAsia="楷体_GB2312" w:hAnsi="Times New Roman" w:cs="Times New Roman"/>
        </w:rPr>
      </w:pPr>
      <w:r>
        <w:rPr>
          <w:rFonts w:ascii="Times New Roman" w:eastAsia="楷体_GB2312" w:hAnsi="Times New Roman" w:cs="Times New Roman"/>
        </w:rPr>
        <w:t>（三）项目时间及资金投入要求</w:t>
      </w:r>
    </w:p>
    <w:p w:rsidR="004C6CFD" w:rsidRDefault="008128B5">
      <w:pPr>
        <w:spacing w:line="620" w:lineRule="exact"/>
        <w:rPr>
          <w:rFonts w:ascii="Times New Roman" w:hAnsi="Times New Roman" w:cs="Times New Roman"/>
          <w:color w:val="000000"/>
        </w:rPr>
      </w:pPr>
      <w:r>
        <w:rPr>
          <w:rFonts w:ascii="Times New Roman" w:hAnsi="Times New Roman" w:cs="Times New Roman"/>
          <w:color w:val="000000" w:themeColor="text1"/>
        </w:rPr>
        <w:t>1.</w:t>
      </w:r>
      <w:r>
        <w:rPr>
          <w:rFonts w:ascii="Times New Roman" w:hAnsi="Times New Roman" w:cs="Times New Roman"/>
          <w:color w:val="000000" w:themeColor="text1"/>
        </w:rPr>
        <w:t>项目应为新建项目或在建项目，响应榜单所开展的工作或建设内容实施期自</w:t>
      </w:r>
      <w:r>
        <w:rPr>
          <w:rFonts w:ascii="Times New Roman" w:hAnsi="Times New Roman" w:cs="Times New Roman"/>
          <w:color w:val="000000" w:themeColor="text1"/>
        </w:rPr>
        <w:t>2025</w:t>
      </w:r>
      <w:r>
        <w:rPr>
          <w:rFonts w:ascii="Times New Roman" w:hAnsi="Times New Roman" w:cs="Times New Roman"/>
          <w:color w:val="000000" w:themeColor="text1"/>
        </w:rPr>
        <w:t>年</w:t>
      </w:r>
      <w:r>
        <w:rPr>
          <w:rFonts w:ascii="Times New Roman" w:hAnsi="Times New Roman" w:cs="Times New Roman"/>
          <w:color w:val="000000" w:themeColor="text1"/>
        </w:rPr>
        <w:t>2</w:t>
      </w:r>
      <w:r>
        <w:rPr>
          <w:rFonts w:ascii="Times New Roman" w:hAnsi="Times New Roman" w:cs="Times New Roman"/>
          <w:color w:val="000000" w:themeColor="text1"/>
        </w:rPr>
        <w:t>月起开始，原则上不超过一年。</w:t>
      </w:r>
    </w:p>
    <w:p w:rsidR="004C6CFD" w:rsidRDefault="008128B5">
      <w:pPr>
        <w:snapToGrid w:val="0"/>
        <w:spacing w:line="62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项目应有明确的交付物，实施期间项目投入的费用（与项目相关的设备、材料、产品、软件等费用，以及与项目相关的咨询、诊断、设计、检测、评估、人员等费用）不低于</w:t>
      </w:r>
      <w:r>
        <w:rPr>
          <w:rFonts w:ascii="Times New Roman" w:hAnsi="Times New Roman" w:cs="Times New Roman"/>
        </w:rPr>
        <w:t>100</w:t>
      </w:r>
      <w:r>
        <w:rPr>
          <w:rFonts w:ascii="Times New Roman" w:hAnsi="Times New Roman" w:cs="Times New Roman"/>
        </w:rPr>
        <w:t>万元。若以联合体申报，项目投入费用由各成员单位投入组成，但不重复计算。</w:t>
      </w:r>
    </w:p>
    <w:p w:rsidR="004C6CFD" w:rsidRDefault="008128B5">
      <w:pPr>
        <w:snapToGrid w:val="0"/>
        <w:rPr>
          <w:rFonts w:ascii="Times New Roman" w:eastAsia="黑体" w:hAnsi="Times New Roman" w:cs="Times New Roman"/>
        </w:rPr>
      </w:pPr>
      <w:r>
        <w:rPr>
          <w:rFonts w:ascii="Times New Roman" w:eastAsia="黑体" w:hAnsi="Times New Roman" w:cs="Times New Roman"/>
        </w:rPr>
        <w:lastRenderedPageBreak/>
        <w:t>二、链式转型方向</w:t>
      </w:r>
    </w:p>
    <w:p w:rsidR="004C6CFD" w:rsidRDefault="008128B5">
      <w:pPr>
        <w:rPr>
          <w:rFonts w:ascii="Times New Roman" w:eastAsia="楷体_GB2312" w:hAnsi="Times New Roman" w:cs="Times New Roman"/>
        </w:rPr>
      </w:pPr>
      <w:r>
        <w:rPr>
          <w:rFonts w:ascii="Times New Roman" w:eastAsia="楷体_GB2312" w:hAnsi="Times New Roman" w:cs="Times New Roman"/>
        </w:rPr>
        <w:t>（一）揭榜任务</w:t>
      </w:r>
    </w:p>
    <w:p w:rsidR="004C6CFD" w:rsidRDefault="008128B5">
      <w:pPr>
        <w:ind w:firstLine="643"/>
        <w:rPr>
          <w:rFonts w:ascii="Times New Roman" w:hAnsi="Times New Roman" w:cs="Times New Roman"/>
          <w:b/>
          <w:bCs/>
        </w:rPr>
      </w:pPr>
      <w:r>
        <w:rPr>
          <w:rFonts w:ascii="Times New Roman" w:hAnsi="Times New Roman" w:cs="Times New Roman"/>
          <w:b/>
          <w:bCs/>
        </w:rPr>
        <w:t>21.</w:t>
      </w:r>
      <w:r>
        <w:rPr>
          <w:rFonts w:ascii="Times New Roman" w:hAnsi="Times New Roman" w:cs="Times New Roman"/>
          <w:b/>
          <w:bCs/>
        </w:rPr>
        <w:t>面向重点产业链的供应链协同改造</w:t>
      </w:r>
    </w:p>
    <w:p w:rsidR="004C6CFD" w:rsidRDefault="008128B5">
      <w:pPr>
        <w:snapToGrid w:val="0"/>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聚焦供应链管理关键环节和关键业务管控，利用物联网、</w:t>
      </w:r>
      <w:r>
        <w:rPr>
          <w:rFonts w:ascii="Times New Roman" w:hAnsi="Times New Roman" w:cs="Times New Roman"/>
        </w:rPr>
        <w:t>5G</w:t>
      </w:r>
      <w:r>
        <w:rPr>
          <w:rFonts w:ascii="Times New Roman" w:hAnsi="Times New Roman" w:cs="Times New Roman"/>
        </w:rPr>
        <w:t>、区块链、大数据、工业互联网、人工智能等新一代信息技术，全面规划产品设计、采购、生产、销售、服务等供应链环节中的商流、物流、资金流、信息流等，推动基于数据分析和模型应用的流程再造和业务环节优化，实现供应链核心业务集成运作和数据端到端集成。依据有关标准开展对标优化，全面提升供应链数字化运营效率，提高供应链柔性和韧性水平，打造上下游协同联动的供应链管理网络。</w:t>
      </w:r>
    </w:p>
    <w:p w:rsidR="004C6CFD" w:rsidRDefault="008128B5">
      <w:pPr>
        <w:ind w:firstLine="643"/>
        <w:rPr>
          <w:rFonts w:ascii="Times New Roman" w:hAnsi="Times New Roman" w:cs="Times New Roman"/>
          <w:b/>
          <w:bCs/>
        </w:rPr>
      </w:pPr>
      <w:r>
        <w:rPr>
          <w:rFonts w:ascii="Times New Roman" w:hAnsi="Times New Roman" w:cs="Times New Roman"/>
          <w:b/>
          <w:bCs/>
        </w:rPr>
        <w:t>22.</w:t>
      </w:r>
      <w:r>
        <w:rPr>
          <w:rFonts w:ascii="Times New Roman" w:hAnsi="Times New Roman" w:cs="Times New Roman"/>
          <w:b/>
          <w:bCs/>
        </w:rPr>
        <w:t>面向重点产业链的链式转型平台</w:t>
      </w:r>
    </w:p>
    <w:p w:rsidR="004C6CFD" w:rsidRDefault="008128B5">
      <w:pPr>
        <w:snapToGrid w:val="0"/>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面向流程制造和离散制造行业，针对链上企业数字化转型路径不明确、转型标准不统一、改造应用落地难、产业链协同能力差等问题，根据行业与产业链差异构建链式转型平台，开放平台接口并引导产业链供应链企业接入，发挥链主引领作用，在研发设计、生产制造、经营管理等场景构建链式转型协同机制，带动上下游接入企业建设数字产线和智能制造单元，形成链式转型典型场景图谱清单和解决方案，提升产业链整体竞争力和韧性，推动产业结构调整升级。</w:t>
      </w:r>
    </w:p>
    <w:p w:rsidR="004C6CFD" w:rsidRDefault="008128B5">
      <w:pPr>
        <w:ind w:firstLine="643"/>
        <w:rPr>
          <w:rFonts w:ascii="Times New Roman" w:hAnsi="Times New Roman" w:cs="Times New Roman"/>
          <w:b/>
          <w:bCs/>
        </w:rPr>
      </w:pPr>
      <w:r>
        <w:rPr>
          <w:rFonts w:ascii="Times New Roman" w:hAnsi="Times New Roman" w:cs="Times New Roman"/>
          <w:b/>
          <w:bCs/>
        </w:rPr>
        <w:t>23.</w:t>
      </w:r>
      <w:r>
        <w:rPr>
          <w:rFonts w:ascii="Times New Roman" w:hAnsi="Times New Roman" w:cs="Times New Roman"/>
          <w:b/>
          <w:bCs/>
        </w:rPr>
        <w:t>面向重点产业链的标识解析二级节点</w:t>
      </w:r>
    </w:p>
    <w:p w:rsidR="004C6CFD" w:rsidRDefault="008128B5">
      <w:pPr>
        <w:adjustRightInd w:val="0"/>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聚焦重点行业，建设标识解析二级节点，推动</w:t>
      </w:r>
      <w:r>
        <w:rPr>
          <w:rFonts w:ascii="Times New Roman" w:hAnsi="Times New Roman" w:cs="Times New Roman"/>
        </w:rPr>
        <w:lastRenderedPageBreak/>
        <w:t>产业链上下游企业广泛接入。通过标识解析规模化应用，实现供应链协同管理、产品全生命周期追溯、绿色低碳等场景落地，鼓励探索标识解析创新应用，覆盖设计、生产、销售、服务等关键环节，打通全产业链数据链，显著提升协同效率和价值创造能力。</w:t>
      </w:r>
    </w:p>
    <w:p w:rsidR="004C6CFD" w:rsidRDefault="008128B5">
      <w:pPr>
        <w:adjustRightInd w:val="0"/>
        <w:ind w:firstLine="643"/>
        <w:rPr>
          <w:rFonts w:ascii="Times New Roman" w:hAnsi="Times New Roman" w:cs="Times New Roman"/>
          <w:b/>
          <w:bCs/>
        </w:rPr>
      </w:pPr>
      <w:r>
        <w:rPr>
          <w:rFonts w:ascii="Times New Roman" w:hAnsi="Times New Roman" w:cs="Times New Roman"/>
          <w:b/>
          <w:bCs/>
        </w:rPr>
        <w:t>24.</w:t>
      </w:r>
      <w:r>
        <w:rPr>
          <w:rFonts w:ascii="Times New Roman" w:hAnsi="Times New Roman" w:cs="Times New Roman"/>
          <w:b/>
          <w:bCs/>
        </w:rPr>
        <w:t>面向特色产业集群的</w:t>
      </w:r>
      <w:r>
        <w:rPr>
          <w:rFonts w:ascii="Times New Roman" w:hAnsi="Times New Roman" w:cs="Times New Roman"/>
          <w:b/>
          <w:bCs/>
        </w:rPr>
        <w:t>“</w:t>
      </w:r>
      <w:r>
        <w:rPr>
          <w:rFonts w:ascii="Times New Roman" w:hAnsi="Times New Roman" w:cs="Times New Roman"/>
          <w:b/>
          <w:bCs/>
        </w:rPr>
        <w:t>产业大脑</w:t>
      </w:r>
      <w:r>
        <w:rPr>
          <w:rFonts w:ascii="Times New Roman" w:hAnsi="Times New Roman" w:cs="Times New Roman"/>
          <w:b/>
          <w:bCs/>
        </w:rPr>
        <w:t>”</w:t>
      </w:r>
      <w:r>
        <w:rPr>
          <w:rFonts w:ascii="Times New Roman" w:hAnsi="Times New Roman" w:cs="Times New Roman"/>
          <w:b/>
          <w:bCs/>
        </w:rPr>
        <w:t>（数据产业推进科）</w:t>
      </w:r>
    </w:p>
    <w:p w:rsidR="004C6CFD" w:rsidRDefault="008128B5">
      <w:pPr>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围绕省级及以上特色产业集群建设</w:t>
      </w:r>
      <w:r>
        <w:rPr>
          <w:rFonts w:ascii="Times New Roman" w:hAnsi="Times New Roman" w:cs="Times New Roman"/>
        </w:rPr>
        <w:t>“</w:t>
      </w:r>
      <w:r>
        <w:rPr>
          <w:rFonts w:ascii="Times New Roman" w:hAnsi="Times New Roman" w:cs="Times New Roman"/>
        </w:rPr>
        <w:t>产业大脑</w:t>
      </w:r>
      <w:r>
        <w:rPr>
          <w:rFonts w:ascii="Times New Roman" w:hAnsi="Times New Roman" w:cs="Times New Roman"/>
        </w:rPr>
        <w:t>”</w:t>
      </w:r>
      <w:r>
        <w:rPr>
          <w:rFonts w:ascii="Times New Roman" w:hAnsi="Times New Roman" w:cs="Times New Roman"/>
        </w:rPr>
        <w:t>，通过建设行业数据仓库及服务能力平台，打通政府、企业、行业等数据资源，打造一批产业生态类、智造应用类、共性技术类场景应用，提高产业资源协同配置效率，加速推动企业数智化转型和产业发展能级跃升，形成产业规模效益突出、数据资源体系完善、数据价值释放程度高</w:t>
      </w:r>
      <w:r>
        <w:rPr>
          <w:rFonts w:ascii="Times New Roman" w:hAnsi="Times New Roman" w:cs="Times New Roman"/>
        </w:rPr>
        <w:t>“</w:t>
      </w:r>
      <w:r>
        <w:rPr>
          <w:rFonts w:ascii="Times New Roman" w:hAnsi="Times New Roman" w:cs="Times New Roman"/>
        </w:rPr>
        <w:t>产业大脑</w:t>
      </w:r>
      <w:r>
        <w:rPr>
          <w:rFonts w:ascii="Times New Roman" w:hAnsi="Times New Roman" w:cs="Times New Roman"/>
        </w:rPr>
        <w:t>”</w:t>
      </w:r>
      <w:r>
        <w:rPr>
          <w:rFonts w:ascii="Times New Roman" w:hAnsi="Times New Roman" w:cs="Times New Roman"/>
        </w:rPr>
        <w:t>体系。</w:t>
      </w:r>
    </w:p>
    <w:p w:rsidR="004C6CFD" w:rsidRDefault="008128B5">
      <w:pPr>
        <w:rPr>
          <w:rFonts w:ascii="Times New Roman" w:eastAsia="楷体_GB2312" w:hAnsi="Times New Roman" w:cs="Times New Roman"/>
        </w:rPr>
      </w:pPr>
      <w:r>
        <w:rPr>
          <w:rFonts w:ascii="Times New Roman" w:eastAsia="楷体_GB2312" w:hAnsi="Times New Roman" w:cs="Times New Roman"/>
        </w:rPr>
        <w:t>（二）申报主体条件</w:t>
      </w:r>
    </w:p>
    <w:p w:rsidR="004C6CFD" w:rsidRDefault="008128B5">
      <w:pPr>
        <w:snapToGrid w:val="0"/>
        <w:rPr>
          <w:rFonts w:ascii="Times New Roman" w:hAnsi="Times New Roman" w:cs="Times New Roman"/>
        </w:rPr>
      </w:pPr>
      <w:r>
        <w:rPr>
          <w:rFonts w:ascii="Times New Roman" w:hAnsi="Times New Roman" w:cs="Times New Roman"/>
        </w:rPr>
        <w:t>申报主体应为牵头建设的产业链上龙头骨干企业，或受委托的管理运营机构，具备通过订单牵引、技术扩散、资源共享等方式赋能上下游中小企业数智化转型的基础和能力，有较好的资源整合能力。联合体成员可为其他骨干企业、数智化转型服务商、高校院所等，原则上不超过</w:t>
      </w:r>
      <w:r>
        <w:rPr>
          <w:rFonts w:ascii="Times New Roman" w:hAnsi="Times New Roman" w:cs="Times New Roman"/>
        </w:rPr>
        <w:t>3</w:t>
      </w:r>
      <w:r>
        <w:rPr>
          <w:rFonts w:ascii="Times New Roman" w:hAnsi="Times New Roman" w:cs="Times New Roman"/>
        </w:rPr>
        <w:t>家。</w:t>
      </w:r>
    </w:p>
    <w:p w:rsidR="004C6CFD" w:rsidRDefault="008128B5">
      <w:pPr>
        <w:snapToGrid w:val="0"/>
        <w:rPr>
          <w:rFonts w:ascii="Times New Roman" w:eastAsia="楷体_GB2312" w:hAnsi="Times New Roman" w:cs="Times New Roman"/>
        </w:rPr>
      </w:pPr>
      <w:r>
        <w:rPr>
          <w:rFonts w:ascii="Times New Roman" w:eastAsia="楷体_GB2312" w:hAnsi="Times New Roman" w:cs="Times New Roman"/>
        </w:rPr>
        <w:t>（三）项目时间及资金投入要求</w:t>
      </w:r>
    </w:p>
    <w:p w:rsidR="004C6CFD" w:rsidRDefault="008128B5">
      <w:pP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项目应为新建项目或在建项目，项目响应榜单所开展的工作或建设内容实施期自</w:t>
      </w:r>
      <w:r>
        <w:rPr>
          <w:rFonts w:ascii="Times New Roman" w:hAnsi="Times New Roman" w:cs="Times New Roman"/>
          <w:color w:val="000000" w:themeColor="text1"/>
        </w:rPr>
        <w:t>2025</w:t>
      </w:r>
      <w:r>
        <w:rPr>
          <w:rFonts w:ascii="Times New Roman" w:hAnsi="Times New Roman" w:cs="Times New Roman"/>
          <w:color w:val="000000" w:themeColor="text1"/>
        </w:rPr>
        <w:t>年</w:t>
      </w:r>
      <w:r>
        <w:rPr>
          <w:rFonts w:ascii="Times New Roman" w:hAnsi="Times New Roman" w:cs="Times New Roman"/>
          <w:color w:val="000000" w:themeColor="text1"/>
        </w:rPr>
        <w:t>2</w:t>
      </w:r>
      <w:r>
        <w:rPr>
          <w:rFonts w:ascii="Times New Roman" w:hAnsi="Times New Roman" w:cs="Times New Roman"/>
          <w:color w:val="000000" w:themeColor="text1"/>
        </w:rPr>
        <w:t>月起，原则上不超过一年。</w:t>
      </w:r>
    </w:p>
    <w:p w:rsidR="004C6CFD" w:rsidRDefault="008128B5">
      <w:pPr>
        <w:rPr>
          <w:rFonts w:ascii="Times New Roman" w:hAnsi="Times New Roman" w:cs="Times New Roman"/>
        </w:rPr>
      </w:pPr>
      <w:r>
        <w:rPr>
          <w:rFonts w:ascii="Times New Roman" w:hAnsi="Times New Roman" w:cs="Times New Roman"/>
        </w:rPr>
        <w:t>2.</w:t>
      </w:r>
      <w:r>
        <w:rPr>
          <w:rFonts w:ascii="Times New Roman" w:hAnsi="Times New Roman" w:cs="Times New Roman"/>
        </w:rPr>
        <w:t>项目实施期内资金投入不低于</w:t>
      </w:r>
      <w:r>
        <w:rPr>
          <w:rFonts w:ascii="Times New Roman" w:hAnsi="Times New Roman" w:cs="Times New Roman"/>
        </w:rPr>
        <w:t>200</w:t>
      </w:r>
      <w:r>
        <w:rPr>
          <w:rFonts w:ascii="Times New Roman" w:hAnsi="Times New Roman" w:cs="Times New Roman"/>
        </w:rPr>
        <w:t>万元，包括软硬件设备、</w:t>
      </w:r>
      <w:r>
        <w:rPr>
          <w:rFonts w:ascii="Times New Roman" w:hAnsi="Times New Roman" w:cs="Times New Roman"/>
        </w:rPr>
        <w:lastRenderedPageBreak/>
        <w:t>技术服务、平台及云服务、咨询评估、信息安全等相关费用，且在工业信息安全防护方面有必要投入。</w:t>
      </w:r>
    </w:p>
    <w:p w:rsidR="004C6CFD" w:rsidRDefault="008128B5">
      <w:pPr>
        <w:snapToGrid w:val="0"/>
        <w:rPr>
          <w:rFonts w:ascii="Times New Roman" w:eastAsia="黑体" w:hAnsi="Times New Roman" w:cs="Times New Roman"/>
        </w:rPr>
      </w:pPr>
      <w:r>
        <w:rPr>
          <w:rFonts w:ascii="Times New Roman" w:eastAsia="黑体" w:hAnsi="Times New Roman" w:cs="Times New Roman"/>
        </w:rPr>
        <w:t>三、载体赋能方向</w:t>
      </w:r>
    </w:p>
    <w:p w:rsidR="004C6CFD" w:rsidRDefault="008128B5">
      <w:pPr>
        <w:rPr>
          <w:rFonts w:ascii="Times New Roman" w:eastAsia="楷体_GB2312" w:hAnsi="Times New Roman" w:cs="Times New Roman"/>
        </w:rPr>
      </w:pPr>
      <w:r>
        <w:rPr>
          <w:rFonts w:ascii="Times New Roman" w:eastAsia="楷体_GB2312" w:hAnsi="Times New Roman" w:cs="Times New Roman"/>
        </w:rPr>
        <w:t>（一）揭榜任务</w:t>
      </w:r>
    </w:p>
    <w:p w:rsidR="004C6CFD" w:rsidRDefault="008128B5">
      <w:pPr>
        <w:ind w:firstLine="643"/>
        <w:rPr>
          <w:rFonts w:ascii="Times New Roman" w:hAnsi="Times New Roman" w:cs="Times New Roman"/>
          <w:b/>
          <w:bCs/>
        </w:rPr>
      </w:pPr>
      <w:r>
        <w:rPr>
          <w:rFonts w:ascii="Times New Roman" w:hAnsi="Times New Roman" w:cs="Times New Roman"/>
          <w:b/>
          <w:bCs/>
        </w:rPr>
        <w:t>25.</w:t>
      </w:r>
      <w:r>
        <w:rPr>
          <w:rFonts w:ascii="Times New Roman" w:hAnsi="Times New Roman" w:cs="Times New Roman"/>
          <w:b/>
          <w:bCs/>
        </w:rPr>
        <w:t>数智化转型公共服务载体赋能</w:t>
      </w:r>
    </w:p>
    <w:p w:rsidR="004C6CFD" w:rsidRDefault="008128B5">
      <w:pPr>
        <w:snapToGrid w:val="0"/>
        <w:ind w:firstLine="643"/>
        <w:rPr>
          <w:rFonts w:ascii="Times New Roman" w:hAnsi="Times New Roman" w:cs="Times New Roman"/>
        </w:rPr>
      </w:pPr>
      <w:r>
        <w:rPr>
          <w:rFonts w:ascii="Times New Roman" w:hAnsi="Times New Roman" w:cs="Times New Roman"/>
          <w:b/>
          <w:bCs/>
        </w:rPr>
        <w:t>揭榜任务：</w:t>
      </w:r>
      <w:r>
        <w:rPr>
          <w:rFonts w:ascii="Times New Roman" w:hAnsi="Times New Roman" w:cs="Times New Roman"/>
        </w:rPr>
        <w:t>围绕主要服务对象（行业或领域的制造业企业）数智化转型需要，优化提升线上公共服务平台和线下服务场所，通过</w:t>
      </w:r>
      <w:r>
        <w:rPr>
          <w:rFonts w:ascii="Times New Roman" w:hAnsi="Times New Roman" w:cs="Times New Roman"/>
        </w:rPr>
        <w:t>“</w:t>
      </w:r>
      <w:r>
        <w:rPr>
          <w:rFonts w:ascii="Times New Roman" w:hAnsi="Times New Roman" w:cs="Times New Roman"/>
        </w:rPr>
        <w:t>聚能</w:t>
      </w:r>
      <w:r>
        <w:rPr>
          <w:rFonts w:ascii="Times New Roman" w:hAnsi="Times New Roman" w:cs="Times New Roman"/>
        </w:rPr>
        <w:t>+</w:t>
      </w:r>
      <w:r>
        <w:rPr>
          <w:rFonts w:ascii="Times New Roman" w:hAnsi="Times New Roman" w:cs="Times New Roman"/>
        </w:rPr>
        <w:t>赋能</w:t>
      </w:r>
      <w:r>
        <w:rPr>
          <w:rFonts w:ascii="Times New Roman" w:hAnsi="Times New Roman" w:cs="Times New Roman"/>
        </w:rPr>
        <w:t>”</w:t>
      </w:r>
      <w:r>
        <w:rPr>
          <w:rFonts w:ascii="Times New Roman" w:hAnsi="Times New Roman" w:cs="Times New Roman"/>
        </w:rPr>
        <w:t>模式，汇聚供需两侧以及政策、资金、技术、人才等各方面资源，形成规模化服务资源池；并通过线上线下一体化机制，为企业提供专业化服务，全面推动制造业企业数智化转型规模开展。</w:t>
      </w:r>
    </w:p>
    <w:p w:rsidR="004C6CFD" w:rsidRDefault="008128B5">
      <w:pPr>
        <w:rPr>
          <w:rFonts w:ascii="Times New Roman" w:eastAsia="楷体_GB2312" w:hAnsi="Times New Roman" w:cs="Times New Roman"/>
        </w:rPr>
      </w:pPr>
      <w:r>
        <w:rPr>
          <w:rFonts w:ascii="Times New Roman" w:eastAsia="楷体_GB2312" w:hAnsi="Times New Roman" w:cs="Times New Roman"/>
        </w:rPr>
        <w:t>（二）申报条件</w:t>
      </w:r>
    </w:p>
    <w:p w:rsidR="004C6CFD" w:rsidRDefault="008128B5">
      <w:pPr>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申报主体应为载体建设运营单位或受委托运营单位，有健全的管理团队和人才队伍；具备线上线下一体化服务能力。拥有固定的经营服务场所，有必要的体验场景、服务设施、仪器设备和网络保障能力；有线上服务平台，能够提供资源汇聚、供需对接等服务；具备相关数据追溯条件。</w:t>
      </w:r>
    </w:p>
    <w:p w:rsidR="004C6CFD" w:rsidRDefault="008128B5">
      <w:pPr>
        <w:snapToGrid w:val="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载体应已经建成或基本建成，重点考察实施期内汇聚资源及对外服务成效。</w:t>
      </w:r>
    </w:p>
    <w:p w:rsidR="004C6CFD" w:rsidRDefault="008128B5">
      <w:pPr>
        <w:pStyle w:val="a0"/>
        <w:rPr>
          <w:rFonts w:ascii="Times New Roman" w:hAnsi="Times New Roman" w:cs="Times New Roman"/>
        </w:rPr>
      </w:pPr>
      <w:r>
        <w:rPr>
          <w:rFonts w:ascii="Times New Roman" w:hAnsi="Times New Roman" w:cs="Times New Roman"/>
        </w:rPr>
        <w:br w:type="page"/>
      </w:r>
    </w:p>
    <w:p w:rsidR="004C6CFD" w:rsidRDefault="008128B5">
      <w:pPr>
        <w:pStyle w:val="a5"/>
        <w:ind w:firstLineChars="0" w:firstLine="0"/>
        <w:rPr>
          <w:rFonts w:eastAsia="黑体" w:cs="Times New Roman"/>
        </w:rPr>
      </w:pPr>
      <w:r>
        <w:rPr>
          <w:rFonts w:eastAsia="黑体" w:cs="Times New Roman"/>
        </w:rPr>
        <w:lastRenderedPageBreak/>
        <w:t>附件</w:t>
      </w:r>
      <w:r>
        <w:rPr>
          <w:rFonts w:eastAsia="黑体" w:cs="Times New Roman"/>
        </w:rPr>
        <w:t>2-1</w:t>
      </w:r>
    </w:p>
    <w:p w:rsidR="004C6CFD" w:rsidRDefault="004C6CFD">
      <w:pPr>
        <w:pStyle w:val="a5"/>
        <w:ind w:firstLineChars="0" w:firstLine="0"/>
        <w:jc w:val="center"/>
        <w:rPr>
          <w:rFonts w:eastAsia="方正小标宋简体" w:cs="Times New Roman"/>
          <w:sz w:val="44"/>
          <w:szCs w:val="44"/>
        </w:rPr>
      </w:pPr>
    </w:p>
    <w:p w:rsidR="004C6CFD" w:rsidRDefault="004C6CFD">
      <w:pPr>
        <w:pStyle w:val="a5"/>
        <w:ind w:firstLineChars="0" w:firstLine="0"/>
        <w:jc w:val="center"/>
        <w:rPr>
          <w:rFonts w:eastAsia="方正小标宋简体" w:cs="Times New Roman"/>
          <w:sz w:val="44"/>
          <w:szCs w:val="44"/>
        </w:rPr>
      </w:pPr>
    </w:p>
    <w:p w:rsidR="004C6CFD" w:rsidRDefault="008128B5">
      <w:pPr>
        <w:pStyle w:val="a5"/>
        <w:ind w:firstLineChars="0" w:firstLine="0"/>
        <w:jc w:val="center"/>
        <w:rPr>
          <w:rFonts w:eastAsia="方正小标宋简体" w:cs="Times New Roman"/>
          <w:sz w:val="44"/>
          <w:szCs w:val="44"/>
        </w:rPr>
      </w:pPr>
      <w:r>
        <w:rPr>
          <w:rFonts w:eastAsia="方正小标宋简体" w:cs="Times New Roman"/>
          <w:sz w:val="44"/>
          <w:szCs w:val="44"/>
        </w:rPr>
        <w:t>泰安市制造业数智化转型</w:t>
      </w:r>
      <w:r>
        <w:rPr>
          <w:rFonts w:eastAsia="方正小标宋简体" w:cs="Times New Roman"/>
          <w:sz w:val="44"/>
          <w:szCs w:val="44"/>
        </w:rPr>
        <w:t>“</w:t>
      </w:r>
      <w:r>
        <w:rPr>
          <w:rFonts w:eastAsia="方正小标宋简体" w:cs="Times New Roman"/>
          <w:sz w:val="44"/>
          <w:szCs w:val="44"/>
        </w:rPr>
        <w:t>揭榜挂帅</w:t>
      </w:r>
      <w:r>
        <w:rPr>
          <w:rFonts w:eastAsia="方正小标宋简体" w:cs="Times New Roman"/>
          <w:sz w:val="44"/>
          <w:szCs w:val="44"/>
        </w:rPr>
        <w:t>”</w:t>
      </w:r>
      <w:r>
        <w:rPr>
          <w:rFonts w:eastAsia="方正小标宋简体" w:cs="Times New Roman"/>
          <w:sz w:val="44"/>
          <w:szCs w:val="44"/>
        </w:rPr>
        <w:t>项目</w:t>
      </w:r>
    </w:p>
    <w:p w:rsidR="004C6CFD" w:rsidRDefault="008128B5">
      <w:pPr>
        <w:pStyle w:val="a5"/>
        <w:ind w:firstLineChars="0" w:firstLine="0"/>
        <w:jc w:val="center"/>
        <w:rPr>
          <w:rFonts w:eastAsia="方正小标宋简体" w:cs="Times New Roman"/>
          <w:sz w:val="44"/>
          <w:szCs w:val="44"/>
        </w:rPr>
      </w:pPr>
      <w:r>
        <w:rPr>
          <w:rFonts w:eastAsia="方正小标宋简体" w:cs="Times New Roman"/>
          <w:sz w:val="44"/>
          <w:szCs w:val="44"/>
        </w:rPr>
        <w:t>可行性报告</w:t>
      </w:r>
    </w:p>
    <w:p w:rsidR="004C6CFD" w:rsidRDefault="008128B5">
      <w:pPr>
        <w:ind w:firstLineChars="0" w:firstLine="0"/>
        <w:jc w:val="center"/>
        <w:rPr>
          <w:rFonts w:ascii="Times New Roman" w:eastAsia="楷体_GB2312" w:hAnsi="Times New Roman" w:cs="Times New Roman"/>
        </w:rPr>
      </w:pPr>
      <w:r>
        <w:rPr>
          <w:rFonts w:ascii="Times New Roman" w:eastAsia="楷体_GB2312" w:hAnsi="Times New Roman" w:cs="Times New Roman"/>
        </w:rPr>
        <w:t>（技术赋能方向）</w:t>
      </w:r>
    </w:p>
    <w:p w:rsidR="004C6CFD" w:rsidRDefault="004C6CFD">
      <w:pPr>
        <w:ind w:firstLine="680"/>
        <w:rPr>
          <w:rFonts w:ascii="Times New Roman" w:eastAsia="黑体" w:hAnsi="Times New Roman" w:cs="Times New Roman"/>
          <w:spacing w:val="10"/>
        </w:rPr>
      </w:pPr>
    </w:p>
    <w:p w:rsidR="004C6CFD" w:rsidRDefault="004C6CFD">
      <w:pPr>
        <w:ind w:firstLine="680"/>
        <w:rPr>
          <w:rFonts w:ascii="Times New Roman" w:eastAsia="黑体" w:hAnsi="Times New Roman" w:cs="Times New Roman"/>
          <w:spacing w:val="10"/>
        </w:rPr>
      </w:pPr>
    </w:p>
    <w:p w:rsidR="004C6CFD" w:rsidRDefault="004C6CFD">
      <w:pPr>
        <w:ind w:firstLine="680"/>
        <w:rPr>
          <w:rFonts w:ascii="Times New Roman" w:eastAsia="黑体" w:hAnsi="Times New Roman" w:cs="Times New Roman"/>
          <w:spacing w:val="10"/>
        </w:rPr>
      </w:pPr>
    </w:p>
    <w:p w:rsidR="004C6CFD" w:rsidRDefault="008128B5">
      <w:pPr>
        <w:spacing w:line="800" w:lineRule="exact"/>
        <w:ind w:firstLineChars="600" w:firstLine="1920"/>
        <w:rPr>
          <w:rFonts w:ascii="Times New Roman" w:eastAsia="黑体" w:hAnsi="Times New Roman" w:cs="Times New Roman"/>
          <w:u w:val="single"/>
        </w:rPr>
      </w:pPr>
      <w:r>
        <w:rPr>
          <w:rFonts w:ascii="Times New Roman" w:eastAsia="黑体" w:hAnsi="Times New Roman" w:cs="Times New Roman"/>
        </w:rPr>
        <w:t>榜单任务名称：</w:t>
      </w:r>
      <w:r>
        <w:rPr>
          <w:rFonts w:ascii="Times New Roman" w:eastAsia="黑体" w:hAnsi="Times New Roman" w:cs="Times New Roman"/>
          <w:u w:val="single"/>
        </w:rPr>
        <w:t xml:space="preserve">               </w:t>
      </w:r>
    </w:p>
    <w:p w:rsidR="004C6CFD" w:rsidRDefault="008128B5">
      <w:pPr>
        <w:spacing w:line="800" w:lineRule="exact"/>
        <w:ind w:firstLineChars="400" w:firstLine="1920"/>
        <w:rPr>
          <w:rFonts w:ascii="Times New Roman" w:eastAsia="黑体" w:hAnsi="Times New Roman" w:cs="Times New Roman"/>
          <w:u w:val="single"/>
        </w:rPr>
      </w:pPr>
      <w:r>
        <w:rPr>
          <w:rFonts w:ascii="Times New Roman" w:eastAsia="黑体" w:hAnsi="Times New Roman" w:cs="Times New Roman"/>
          <w:spacing w:val="80"/>
        </w:rPr>
        <w:t>项目名称</w:t>
      </w:r>
      <w:r>
        <w:rPr>
          <w:rFonts w:ascii="Times New Roman" w:eastAsia="黑体" w:hAnsi="Times New Roman" w:cs="Times New Roman"/>
        </w:rPr>
        <w:t>：</w:t>
      </w:r>
      <w:r>
        <w:rPr>
          <w:rFonts w:ascii="Times New Roman" w:eastAsia="黑体" w:hAnsi="Times New Roman" w:cs="Times New Roman"/>
          <w:u w:val="single"/>
        </w:rPr>
        <w:t xml:space="preserve">               </w:t>
      </w:r>
    </w:p>
    <w:p w:rsidR="004C6CFD" w:rsidRDefault="008128B5">
      <w:pPr>
        <w:spacing w:line="800" w:lineRule="exact"/>
        <w:ind w:firstLineChars="600" w:firstLine="1920"/>
        <w:rPr>
          <w:rFonts w:ascii="Times New Roman" w:eastAsia="黑体" w:hAnsi="Times New Roman" w:cs="Times New Roman"/>
          <w:u w:val="single"/>
        </w:rPr>
      </w:pPr>
      <w:r>
        <w:rPr>
          <w:rFonts w:ascii="Times New Roman" w:eastAsia="黑体" w:hAnsi="Times New Roman" w:cs="Times New Roman"/>
        </w:rPr>
        <w:t>牵头申报单位：</w:t>
      </w:r>
      <w:r>
        <w:rPr>
          <w:rFonts w:ascii="Times New Roman" w:eastAsia="黑体" w:hAnsi="Times New Roman" w:cs="Times New Roman"/>
          <w:u w:val="single"/>
        </w:rPr>
        <w:t xml:space="preserve">  </w:t>
      </w:r>
      <w:r>
        <w:rPr>
          <w:rFonts w:ascii="Times New Roman" w:eastAsia="黑体" w:hAnsi="Times New Roman" w:cs="Times New Roman"/>
          <w:u w:val="single"/>
        </w:rPr>
        <w:t>（加盖单位公章）</w:t>
      </w:r>
    </w:p>
    <w:p w:rsidR="004C6CFD" w:rsidRDefault="008128B5">
      <w:pPr>
        <w:spacing w:line="800" w:lineRule="exact"/>
        <w:ind w:firstLineChars="400" w:firstLine="1920"/>
        <w:rPr>
          <w:rFonts w:ascii="Times New Roman" w:eastAsia="黑体" w:hAnsi="Times New Roman" w:cs="Times New Roman"/>
          <w:u w:val="single"/>
        </w:rPr>
      </w:pPr>
      <w:r>
        <w:rPr>
          <w:rFonts w:ascii="Times New Roman" w:eastAsia="黑体" w:hAnsi="Times New Roman" w:cs="Times New Roman"/>
          <w:spacing w:val="80"/>
        </w:rPr>
        <w:t>推荐单位</w:t>
      </w:r>
      <w:r>
        <w:rPr>
          <w:rFonts w:ascii="Times New Roman" w:eastAsia="黑体" w:hAnsi="Times New Roman" w:cs="Times New Roman"/>
        </w:rPr>
        <w:t>：</w:t>
      </w:r>
      <w:r>
        <w:rPr>
          <w:rFonts w:ascii="Times New Roman" w:eastAsia="黑体" w:hAnsi="Times New Roman" w:cs="Times New Roman"/>
          <w:u w:val="single"/>
        </w:rPr>
        <w:t xml:space="preserve">  </w:t>
      </w:r>
      <w:r>
        <w:rPr>
          <w:rFonts w:ascii="Times New Roman" w:eastAsia="黑体" w:hAnsi="Times New Roman" w:cs="Times New Roman"/>
          <w:u w:val="single"/>
        </w:rPr>
        <w:t>（加盖单位公章）</w:t>
      </w:r>
    </w:p>
    <w:p w:rsidR="004C6CFD" w:rsidRDefault="008128B5">
      <w:pPr>
        <w:spacing w:line="800" w:lineRule="exact"/>
        <w:ind w:firstLineChars="400" w:firstLine="1920"/>
        <w:rPr>
          <w:rFonts w:ascii="Times New Roman" w:eastAsia="黑体" w:hAnsi="Times New Roman" w:cs="Times New Roman"/>
        </w:rPr>
      </w:pPr>
      <w:r>
        <w:rPr>
          <w:rFonts w:ascii="Times New Roman" w:eastAsia="黑体" w:hAnsi="Times New Roman" w:cs="Times New Roman"/>
          <w:spacing w:val="80"/>
        </w:rPr>
        <w:t>申报日期</w:t>
      </w:r>
      <w:r>
        <w:rPr>
          <w:rFonts w:ascii="Times New Roman" w:eastAsia="黑体" w:hAnsi="Times New Roman" w:cs="Times New Roman"/>
        </w:rPr>
        <w:t>：</w:t>
      </w:r>
      <w:r>
        <w:rPr>
          <w:rFonts w:ascii="Times New Roman" w:eastAsia="黑体" w:hAnsi="Times New Roman" w:cs="Times New Roman"/>
          <w:u w:val="single"/>
        </w:rPr>
        <w:t xml:space="preserve">    </w:t>
      </w:r>
      <w:r>
        <w:rPr>
          <w:rFonts w:ascii="Times New Roman" w:eastAsia="黑体" w:hAnsi="Times New Roman" w:cs="Times New Roman"/>
        </w:rPr>
        <w:t>年</w:t>
      </w:r>
      <w:r>
        <w:rPr>
          <w:rFonts w:ascii="Times New Roman" w:eastAsia="黑体" w:hAnsi="Times New Roman" w:cs="Times New Roman"/>
          <w:u w:val="single"/>
        </w:rPr>
        <w:t xml:space="preserve">   </w:t>
      </w:r>
      <w:r>
        <w:rPr>
          <w:rFonts w:ascii="Times New Roman" w:eastAsia="黑体" w:hAnsi="Times New Roman" w:cs="Times New Roman"/>
        </w:rPr>
        <w:t>月</w:t>
      </w:r>
      <w:r>
        <w:rPr>
          <w:rFonts w:ascii="Times New Roman" w:eastAsia="黑体" w:hAnsi="Times New Roman" w:cs="Times New Roman"/>
          <w:u w:val="single"/>
        </w:rPr>
        <w:t xml:space="preserve">   </w:t>
      </w:r>
      <w:r>
        <w:rPr>
          <w:rFonts w:ascii="Times New Roman" w:eastAsia="黑体" w:hAnsi="Times New Roman" w:cs="Times New Roman"/>
        </w:rPr>
        <w:t>日</w:t>
      </w:r>
    </w:p>
    <w:p w:rsidR="004C6CFD" w:rsidRDefault="004C6CFD">
      <w:pPr>
        <w:pStyle w:val="aa0"/>
        <w:rPr>
          <w:rFonts w:eastAsia="黑体"/>
          <w:b w:val="0"/>
          <w:bCs/>
          <w:color w:val="000000"/>
          <w:sz w:val="32"/>
          <w:szCs w:val="21"/>
        </w:rPr>
      </w:pPr>
    </w:p>
    <w:p w:rsidR="004C6CFD" w:rsidRDefault="004C6CFD">
      <w:pPr>
        <w:pStyle w:val="aa0"/>
        <w:rPr>
          <w:rFonts w:eastAsia="黑体"/>
          <w:b w:val="0"/>
          <w:bCs/>
          <w:color w:val="000000"/>
          <w:sz w:val="32"/>
          <w:szCs w:val="21"/>
        </w:rPr>
      </w:pPr>
    </w:p>
    <w:p w:rsidR="004C6CFD" w:rsidRDefault="004C6CFD">
      <w:pPr>
        <w:pStyle w:val="aa0"/>
        <w:rPr>
          <w:rFonts w:eastAsia="黑体"/>
          <w:b w:val="0"/>
          <w:bCs/>
          <w:color w:val="000000"/>
          <w:sz w:val="32"/>
          <w:szCs w:val="21"/>
        </w:rPr>
      </w:pPr>
    </w:p>
    <w:p w:rsidR="004C6CFD" w:rsidRDefault="004C6CFD">
      <w:pPr>
        <w:pStyle w:val="aa0"/>
        <w:rPr>
          <w:rFonts w:eastAsia="黑体"/>
          <w:b w:val="0"/>
          <w:bCs/>
          <w:color w:val="000000"/>
          <w:sz w:val="32"/>
          <w:szCs w:val="21"/>
        </w:rPr>
      </w:pPr>
    </w:p>
    <w:p w:rsidR="004C6CFD" w:rsidRDefault="008128B5">
      <w:pPr>
        <w:pStyle w:val="aa0"/>
        <w:rPr>
          <w:rFonts w:eastAsia="黑体"/>
          <w:b w:val="0"/>
          <w:bCs/>
          <w:color w:val="000000"/>
          <w:sz w:val="32"/>
          <w:szCs w:val="21"/>
        </w:rPr>
      </w:pPr>
      <w:r>
        <w:rPr>
          <w:rFonts w:eastAsia="黑体"/>
          <w:b w:val="0"/>
          <w:bCs/>
          <w:color w:val="000000"/>
          <w:sz w:val="32"/>
          <w:szCs w:val="21"/>
        </w:rPr>
        <w:t>泰安市工业和信息化局</w:t>
      </w:r>
      <w:r>
        <w:rPr>
          <w:rFonts w:eastAsia="黑体"/>
          <w:b w:val="0"/>
          <w:bCs/>
          <w:color w:val="000000"/>
          <w:sz w:val="32"/>
          <w:szCs w:val="21"/>
        </w:rPr>
        <w:t xml:space="preserve">   </w:t>
      </w:r>
      <w:r>
        <w:rPr>
          <w:rFonts w:eastAsia="黑体"/>
          <w:b w:val="0"/>
          <w:bCs/>
          <w:color w:val="000000"/>
          <w:sz w:val="32"/>
          <w:szCs w:val="21"/>
        </w:rPr>
        <w:t>编制</w:t>
      </w:r>
    </w:p>
    <w:p w:rsidR="004C6CFD" w:rsidRDefault="004C6CFD">
      <w:pPr>
        <w:ind w:firstLine="643"/>
        <w:rPr>
          <w:rFonts w:ascii="Times New Roman" w:hAnsi="Times New Roman" w:cs="Times New Roman"/>
          <w:b/>
        </w:rPr>
        <w:sectPr w:rsidR="004C6CFD" w:rsidSect="008128B5">
          <w:headerReference w:type="even" r:id="rId7"/>
          <w:headerReference w:type="default" r:id="rId8"/>
          <w:footerReference w:type="even" r:id="rId9"/>
          <w:footerReference w:type="default" r:id="rId10"/>
          <w:headerReference w:type="first" r:id="rId11"/>
          <w:footerReference w:type="first" r:id="rId12"/>
          <w:pgSz w:w="11906" w:h="16838" w:code="9"/>
          <w:pgMar w:top="1701" w:right="1588" w:bottom="1701" w:left="1588" w:header="851" w:footer="1247" w:gutter="0"/>
          <w:cols w:space="720"/>
          <w:docGrid w:type="lines" w:linePitch="435"/>
        </w:sectPr>
      </w:pPr>
    </w:p>
    <w:p w:rsidR="004C6CFD" w:rsidRDefault="004C6CFD">
      <w:pPr>
        <w:ind w:firstLine="720"/>
        <w:jc w:val="center"/>
        <w:rPr>
          <w:rFonts w:ascii="Times New Roman" w:eastAsia="方正黑体_GBK" w:hAnsi="Times New Roman" w:cs="Times New Roman"/>
          <w:sz w:val="36"/>
          <w:szCs w:val="36"/>
        </w:rPr>
      </w:pPr>
    </w:p>
    <w:p w:rsidR="004C6CFD" w:rsidRDefault="008128B5">
      <w:pPr>
        <w:ind w:firstLineChars="0" w:firstLine="0"/>
        <w:jc w:val="center"/>
        <w:rPr>
          <w:rFonts w:ascii="Times New Roman" w:eastAsia="方正小标宋简体" w:hAnsi="Times New Roman" w:cs="Times New Roman"/>
          <w:b/>
          <w:sz w:val="44"/>
          <w:szCs w:val="44"/>
        </w:rPr>
      </w:pPr>
      <w:r>
        <w:rPr>
          <w:rFonts w:ascii="Times New Roman" w:eastAsia="方正小标宋简体" w:hAnsi="Times New Roman" w:cs="Times New Roman"/>
          <w:sz w:val="44"/>
          <w:szCs w:val="44"/>
        </w:rPr>
        <w:t>填</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报</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说</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明</w:t>
      </w:r>
    </w:p>
    <w:p w:rsidR="004C6CFD" w:rsidRDefault="004C6CFD">
      <w:pPr>
        <w:ind w:firstLine="560"/>
        <w:rPr>
          <w:rFonts w:ascii="Times New Roman" w:hAnsi="Times New Roman" w:cs="Times New Roman"/>
          <w:sz w:val="28"/>
          <w:szCs w:val="28"/>
        </w:rPr>
      </w:pPr>
    </w:p>
    <w:p w:rsidR="004C6CFD" w:rsidRDefault="008128B5">
      <w:pPr>
        <w:rPr>
          <w:rFonts w:ascii="Times New Roman" w:hAnsi="Times New Roman" w:cs="Times New Roman"/>
        </w:rPr>
      </w:pPr>
      <w:r>
        <w:rPr>
          <w:rFonts w:ascii="Times New Roman" w:hAnsi="Times New Roman" w:cs="Times New Roman"/>
        </w:rPr>
        <w:t>1.</w:t>
      </w:r>
      <w:r>
        <w:rPr>
          <w:rFonts w:ascii="Times New Roman" w:hAnsi="Times New Roman" w:cs="Times New Roman"/>
        </w:rPr>
        <w:t>本可行性报告由泰安市工业和信息化局统一编制。</w:t>
      </w:r>
    </w:p>
    <w:p w:rsidR="004C6CFD" w:rsidRDefault="008128B5">
      <w:pPr>
        <w:rPr>
          <w:rFonts w:ascii="Times New Roman" w:hAnsi="Times New Roman" w:cs="Times New Roman"/>
        </w:rPr>
      </w:pPr>
      <w:r>
        <w:rPr>
          <w:rFonts w:ascii="Times New Roman" w:hAnsi="Times New Roman" w:cs="Times New Roman"/>
        </w:rPr>
        <w:t>2.</w:t>
      </w:r>
      <w:r>
        <w:rPr>
          <w:rFonts w:ascii="Times New Roman" w:hAnsi="Times New Roman" w:cs="Times New Roman"/>
        </w:rPr>
        <w:t>申报单位应结合自身实际，提供详实、客观的项目信息，并按要求加盖公章。</w:t>
      </w:r>
    </w:p>
    <w:p w:rsidR="004C6CFD" w:rsidRDefault="008128B5">
      <w:pPr>
        <w:rPr>
          <w:rFonts w:ascii="Times New Roman" w:hAnsi="Times New Roman" w:cs="Times New Roman"/>
        </w:rPr>
      </w:pPr>
      <w:r>
        <w:rPr>
          <w:rFonts w:ascii="Times New Roman" w:hAnsi="Times New Roman" w:cs="Times New Roman"/>
        </w:rPr>
        <w:t>3.</w:t>
      </w:r>
      <w:r>
        <w:rPr>
          <w:rFonts w:ascii="Times New Roman" w:hAnsi="Times New Roman" w:cs="Times New Roman"/>
        </w:rPr>
        <w:t>推荐单位为各县市区、高新区工信部门。</w:t>
      </w:r>
    </w:p>
    <w:p w:rsidR="004C6CFD" w:rsidRDefault="008128B5">
      <w:pPr>
        <w:rPr>
          <w:rFonts w:ascii="Times New Roman" w:hAnsi="Times New Roman" w:cs="Times New Roman"/>
        </w:rPr>
      </w:pPr>
      <w:r>
        <w:rPr>
          <w:rFonts w:ascii="Times New Roman" w:hAnsi="Times New Roman" w:cs="Times New Roman"/>
        </w:rPr>
        <w:t>4.</w:t>
      </w:r>
      <w:r>
        <w:rPr>
          <w:rFonts w:ascii="Times New Roman" w:hAnsi="Times New Roman" w:cs="Times New Roman"/>
        </w:rPr>
        <w:t>提交材料包括可行性报告纸质材料和电子文档，填报单位必须确保纸质材料和电子文档的一致性。纸质材料采用</w:t>
      </w:r>
      <w:r>
        <w:rPr>
          <w:rFonts w:ascii="Times New Roman" w:hAnsi="Times New Roman" w:cs="Times New Roman"/>
        </w:rPr>
        <w:t>A4</w:t>
      </w:r>
      <w:r>
        <w:rPr>
          <w:rFonts w:ascii="Times New Roman" w:hAnsi="Times New Roman" w:cs="Times New Roman"/>
        </w:rPr>
        <w:t>纸双面打印，以普通纸质材料作为封面，并于左侧装订成册（采用普通胶粘装订方式），加盖骑缝章。正文字号为小四号仿宋，行距</w:t>
      </w:r>
      <w:r>
        <w:rPr>
          <w:rFonts w:ascii="Times New Roman" w:hAnsi="Times New Roman" w:cs="Times New Roman"/>
        </w:rPr>
        <w:t>26</w:t>
      </w:r>
      <w:r>
        <w:rPr>
          <w:rFonts w:ascii="Times New Roman" w:hAnsi="Times New Roman" w:cs="Times New Roman"/>
        </w:rPr>
        <w:t>磅。一级标题小四号黑体，二级标题小四号楷体。</w:t>
      </w:r>
    </w:p>
    <w:p w:rsidR="004C6CFD" w:rsidRDefault="008128B5">
      <w:pPr>
        <w:widowControl/>
        <w:spacing w:line="240" w:lineRule="auto"/>
        <w:ind w:firstLineChars="0" w:firstLine="0"/>
        <w:jc w:val="left"/>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br w:type="page"/>
      </w:r>
    </w:p>
    <w:p w:rsidR="004C6CFD" w:rsidRDefault="004C6CFD">
      <w:pPr>
        <w:widowControl/>
        <w:ind w:firstLine="880"/>
        <w:jc w:val="center"/>
        <w:rPr>
          <w:rFonts w:ascii="Times New Roman" w:eastAsia="方正小标宋简体" w:hAnsi="Times New Roman" w:cs="Times New Roman"/>
          <w:color w:val="000000"/>
          <w:sz w:val="44"/>
          <w:szCs w:val="44"/>
        </w:rPr>
      </w:pPr>
    </w:p>
    <w:p w:rsidR="004C6CFD" w:rsidRDefault="008128B5">
      <w:pPr>
        <w:widowControl/>
        <w:ind w:firstLineChars="0" w:firstLine="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责</w:t>
      </w:r>
      <w:r>
        <w:rPr>
          <w:rFonts w:ascii="Times New Roman" w:eastAsia="方正小标宋简体" w:hAnsi="Times New Roman" w:cs="Times New Roman"/>
          <w:color w:val="000000"/>
          <w:sz w:val="44"/>
          <w:szCs w:val="44"/>
        </w:rPr>
        <w:t xml:space="preserve"> </w:t>
      </w:r>
      <w:r>
        <w:rPr>
          <w:rFonts w:ascii="Times New Roman" w:eastAsia="方正小标宋简体" w:hAnsi="Times New Roman" w:cs="Times New Roman"/>
          <w:color w:val="000000"/>
          <w:sz w:val="44"/>
          <w:szCs w:val="44"/>
        </w:rPr>
        <w:t>任</w:t>
      </w:r>
      <w:r>
        <w:rPr>
          <w:rFonts w:ascii="Times New Roman" w:eastAsia="方正小标宋简体" w:hAnsi="Times New Roman" w:cs="Times New Roman"/>
          <w:color w:val="000000"/>
          <w:sz w:val="44"/>
          <w:szCs w:val="44"/>
        </w:rPr>
        <w:t xml:space="preserve"> </w:t>
      </w:r>
      <w:r>
        <w:rPr>
          <w:rFonts w:ascii="Times New Roman" w:eastAsia="方正小标宋简体" w:hAnsi="Times New Roman" w:cs="Times New Roman"/>
          <w:color w:val="000000"/>
          <w:sz w:val="44"/>
          <w:szCs w:val="44"/>
        </w:rPr>
        <w:t>声</w:t>
      </w:r>
      <w:r>
        <w:rPr>
          <w:rFonts w:ascii="Times New Roman" w:eastAsia="方正小标宋简体" w:hAnsi="Times New Roman" w:cs="Times New Roman"/>
          <w:color w:val="000000"/>
          <w:sz w:val="44"/>
          <w:szCs w:val="44"/>
        </w:rPr>
        <w:t xml:space="preserve"> </w:t>
      </w:r>
      <w:r>
        <w:rPr>
          <w:rFonts w:ascii="Times New Roman" w:eastAsia="方正小标宋简体" w:hAnsi="Times New Roman" w:cs="Times New Roman"/>
          <w:color w:val="000000"/>
          <w:sz w:val="44"/>
          <w:szCs w:val="44"/>
        </w:rPr>
        <w:t>明</w:t>
      </w:r>
    </w:p>
    <w:p w:rsidR="004C6CFD" w:rsidRDefault="004C6CFD">
      <w:pPr>
        <w:widowControl/>
        <w:spacing w:line="500" w:lineRule="exact"/>
        <w:ind w:firstLine="560"/>
        <w:jc w:val="center"/>
        <w:rPr>
          <w:rFonts w:ascii="Times New Roman" w:eastAsia="黑体" w:hAnsi="Times New Roman" w:cs="Times New Roman"/>
          <w:color w:val="000000"/>
          <w:sz w:val="28"/>
          <w:szCs w:val="28"/>
        </w:rPr>
      </w:pPr>
    </w:p>
    <w:p w:rsidR="004C6CFD" w:rsidRDefault="008128B5">
      <w:pPr>
        <w:rPr>
          <w:rFonts w:ascii="Times New Roman" w:hAnsi="Times New Roman" w:cs="Times New Roman"/>
          <w:color w:val="000000"/>
        </w:rPr>
      </w:pPr>
      <w:r>
        <w:rPr>
          <w:rFonts w:ascii="Times New Roman" w:hAnsi="Times New Roman" w:cs="Times New Roman"/>
          <w:color w:val="000000"/>
        </w:rPr>
        <w:t>根据《关于组织开展</w:t>
      </w:r>
      <w:r>
        <w:rPr>
          <w:rFonts w:ascii="Times New Roman" w:hAnsi="Times New Roman" w:cs="Times New Roman"/>
          <w:color w:val="000000"/>
        </w:rPr>
        <w:t>2025</w:t>
      </w:r>
      <w:r>
        <w:rPr>
          <w:rFonts w:ascii="Times New Roman" w:hAnsi="Times New Roman" w:cs="Times New Roman"/>
          <w:color w:val="000000"/>
        </w:rPr>
        <w:t>年制造业数字化转型</w:t>
      </w:r>
      <w:r>
        <w:rPr>
          <w:rFonts w:ascii="Times New Roman" w:hAnsi="Times New Roman" w:cs="Times New Roman"/>
          <w:color w:val="000000"/>
        </w:rPr>
        <w:t>“</w:t>
      </w:r>
      <w:r>
        <w:rPr>
          <w:rFonts w:ascii="Times New Roman" w:hAnsi="Times New Roman" w:cs="Times New Roman"/>
          <w:color w:val="000000"/>
        </w:rPr>
        <w:t>揭榜挂帅</w:t>
      </w:r>
      <w:r>
        <w:rPr>
          <w:rFonts w:ascii="Times New Roman" w:hAnsi="Times New Roman" w:cs="Times New Roman"/>
          <w:color w:val="000000"/>
        </w:rPr>
        <w:t>”</w:t>
      </w:r>
      <w:r>
        <w:rPr>
          <w:rFonts w:ascii="Times New Roman" w:hAnsi="Times New Roman" w:cs="Times New Roman"/>
          <w:color w:val="000000"/>
        </w:rPr>
        <w:t>项目申报工作的通知》要求，</w:t>
      </w:r>
      <w:r>
        <w:rPr>
          <w:rFonts w:ascii="Times New Roman" w:hAnsi="Times New Roman" w:cs="Times New Roman"/>
          <w:color w:val="000000"/>
          <w:u w:val="single"/>
        </w:rPr>
        <w:t xml:space="preserve"> </w:t>
      </w:r>
      <w:r>
        <w:rPr>
          <w:rFonts w:ascii="Times New Roman" w:hAnsi="Times New Roman" w:cs="Times New Roman"/>
          <w:color w:val="000000"/>
          <w:u w:val="single"/>
        </w:rPr>
        <w:t>牵头申报单位</w:t>
      </w:r>
      <w:r>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u w:val="single"/>
        </w:rPr>
        <w:t>联合体服务商（若有）</w:t>
      </w:r>
      <w:r>
        <w:rPr>
          <w:rFonts w:ascii="Times New Roman" w:hAnsi="Times New Roman" w:cs="Times New Roman"/>
          <w:color w:val="000000"/>
        </w:rPr>
        <w:t>提交了</w:t>
      </w:r>
      <w:r>
        <w:rPr>
          <w:rFonts w:ascii="Times New Roman" w:hAnsi="Times New Roman" w:cs="Times New Roman"/>
          <w:color w:val="000000"/>
          <w:u w:val="single"/>
        </w:rPr>
        <w:t xml:space="preserve">           </w:t>
      </w:r>
      <w:r>
        <w:rPr>
          <w:rFonts w:ascii="Times New Roman" w:hAnsi="Times New Roman" w:cs="Times New Roman"/>
          <w:color w:val="000000"/>
        </w:rPr>
        <w:t>项目可行性报告参评。</w:t>
      </w:r>
    </w:p>
    <w:p w:rsidR="004C6CFD" w:rsidRDefault="008128B5">
      <w:pPr>
        <w:rPr>
          <w:rFonts w:ascii="Times New Roman" w:hAnsi="Times New Roman" w:cs="Times New Roman"/>
          <w:color w:val="000000"/>
        </w:rPr>
      </w:pPr>
      <w:r>
        <w:rPr>
          <w:rFonts w:ascii="Times New Roman" w:hAnsi="Times New Roman" w:cs="Times New Roman"/>
          <w:color w:val="000000"/>
        </w:rPr>
        <w:t>有关情况声明如下：</w:t>
      </w:r>
    </w:p>
    <w:p w:rsidR="004C6CFD" w:rsidRDefault="008128B5">
      <w:pP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我单位所填写的相关文字和图片已经审核，确认无误，我单位对提供揭榜的全部资料真实性负责，符合申报条件，不存在弄虚作假、严重失信等行为。</w:t>
      </w:r>
    </w:p>
    <w:p w:rsidR="004C6CFD" w:rsidRDefault="008128B5">
      <w:pP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我单位在揭榜过程中所涉及的项目内容和程序皆符合国家有关法律法规及相关产业政策要求。</w:t>
      </w:r>
    </w:p>
    <w:p w:rsidR="004C6CFD" w:rsidRDefault="008128B5">
      <w:pP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该项目响应榜单的实施内容在通知明确的申报期内开展，同一内容前期未获得过市级财政资金支持。</w:t>
      </w:r>
    </w:p>
    <w:p w:rsidR="004C6CFD" w:rsidRDefault="008128B5">
      <w:pPr>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我单位对所提交的项目内容负有保密责任，按照国家相关保密规定，所提交的项目内容未涉及国家秘密、商业秘密和其他敏感信息。</w:t>
      </w:r>
    </w:p>
    <w:p w:rsidR="004C6CFD" w:rsidRDefault="008128B5">
      <w:pPr>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我单位将按照计划要求共同推动项目实施，并配合开展与该项目有关的监督检查、绩效评价、项目审计、示范推广等工作。</w:t>
      </w:r>
    </w:p>
    <w:p w:rsidR="004C6CFD" w:rsidRDefault="008128B5">
      <w:pPr>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以联合体申报，联合体成员除认同上述</w:t>
      </w:r>
      <w:r>
        <w:rPr>
          <w:rFonts w:ascii="Times New Roman" w:hAnsi="Times New Roman" w:cs="Times New Roman"/>
          <w:color w:val="000000"/>
        </w:rPr>
        <w:t>5</w:t>
      </w:r>
      <w:r>
        <w:rPr>
          <w:rFonts w:ascii="Times New Roman" w:hAnsi="Times New Roman" w:cs="Times New Roman"/>
          <w:color w:val="000000"/>
        </w:rPr>
        <w:t>点外，联合体成员单位不是同一法人单位，不存在隶属关系。</w:t>
      </w:r>
    </w:p>
    <w:p w:rsidR="004C6CFD" w:rsidRDefault="008128B5">
      <w:pPr>
        <w:rPr>
          <w:rFonts w:ascii="Times New Roman" w:hAnsi="Times New Roman" w:cs="Times New Roman"/>
          <w:color w:val="000000"/>
        </w:rPr>
      </w:pPr>
      <w:r>
        <w:rPr>
          <w:rFonts w:ascii="Times New Roman" w:hAnsi="Times New Roman" w:cs="Times New Roman"/>
          <w:color w:val="000000"/>
        </w:rPr>
        <w:lastRenderedPageBreak/>
        <w:t>我单位对违反上述声明导致的后果承担全部法律责任。</w:t>
      </w:r>
    </w:p>
    <w:p w:rsidR="004C6CFD" w:rsidRDefault="008128B5">
      <w:pPr>
        <w:rPr>
          <w:rFonts w:ascii="Times New Roman" w:hAnsi="Times New Roman" w:cs="Times New Roman"/>
          <w:color w:val="000000"/>
        </w:rPr>
      </w:pPr>
      <w:r>
        <w:rPr>
          <w:rFonts w:ascii="Times New Roman" w:hAnsi="Times New Roman" w:cs="Times New Roman"/>
          <w:color w:val="000000"/>
        </w:rPr>
        <w:t>申报（牵头）单位</w:t>
      </w:r>
      <w:r>
        <w:rPr>
          <w:rFonts w:ascii="Times New Roman" w:hAnsi="Times New Roman" w:cs="Times New Roman"/>
          <w:color w:val="000000"/>
        </w:rPr>
        <w:t xml:space="preserve">: </w:t>
      </w:r>
      <w:r>
        <w:rPr>
          <w:rFonts w:ascii="Times New Roman" w:hAnsi="Times New Roman" w:cs="Times New Roman"/>
          <w:color w:val="000000"/>
        </w:rPr>
        <w:t>（单位盖章）</w:t>
      </w:r>
      <w:r>
        <w:rPr>
          <w:rFonts w:ascii="Times New Roman" w:hAnsi="Times New Roman" w:cs="Times New Roman"/>
          <w:color w:val="000000"/>
        </w:rPr>
        <w:t xml:space="preserve">        </w:t>
      </w:r>
    </w:p>
    <w:p w:rsidR="004C6CFD" w:rsidRDefault="008128B5">
      <w:pPr>
        <w:rPr>
          <w:rFonts w:ascii="Times New Roman" w:hAnsi="Times New Roman" w:cs="Times New Roman"/>
          <w:color w:val="000000"/>
        </w:rPr>
      </w:pPr>
      <w:r>
        <w:rPr>
          <w:rFonts w:ascii="Times New Roman" w:hAnsi="Times New Roman" w:cs="Times New Roman"/>
          <w:color w:val="000000"/>
        </w:rPr>
        <w:t>法定代表人</w:t>
      </w:r>
      <w:r>
        <w:rPr>
          <w:rFonts w:ascii="Times New Roman" w:hAnsi="Times New Roman" w:cs="Times New Roman"/>
          <w:color w:val="000000"/>
        </w:rPr>
        <w:t>:</w:t>
      </w:r>
      <w:r>
        <w:rPr>
          <w:rFonts w:ascii="Times New Roman" w:hAnsi="Times New Roman" w:cs="Times New Roman"/>
          <w:color w:val="000000"/>
        </w:rPr>
        <w:t>（签字）</w:t>
      </w:r>
      <w:r>
        <w:rPr>
          <w:rFonts w:ascii="Times New Roman" w:hAnsi="Times New Roman" w:cs="Times New Roman"/>
          <w:color w:val="000000"/>
        </w:rPr>
        <w:t xml:space="preserve">     </w:t>
      </w:r>
    </w:p>
    <w:p w:rsidR="004C6CFD" w:rsidRDefault="004C6CFD">
      <w:pPr>
        <w:rPr>
          <w:rFonts w:ascii="Times New Roman" w:hAnsi="Times New Roman" w:cs="Times New Roman"/>
          <w:color w:val="000000"/>
          <w:highlight w:val="yellow"/>
        </w:rPr>
      </w:pPr>
    </w:p>
    <w:p w:rsidR="004C6CFD" w:rsidRDefault="008128B5">
      <w:pPr>
        <w:rPr>
          <w:rFonts w:ascii="Times New Roman" w:hAnsi="Times New Roman" w:cs="Times New Roman"/>
          <w:color w:val="000000"/>
        </w:rPr>
      </w:pPr>
      <w:r>
        <w:rPr>
          <w:rFonts w:ascii="Times New Roman" w:hAnsi="Times New Roman" w:cs="Times New Roman"/>
          <w:color w:val="000000"/>
        </w:rPr>
        <w:t>联合体服务商（若有）</w:t>
      </w:r>
      <w:r>
        <w:rPr>
          <w:rFonts w:ascii="Times New Roman" w:hAnsi="Times New Roman" w:cs="Times New Roman"/>
          <w:color w:val="000000"/>
        </w:rPr>
        <w:t>:</w:t>
      </w:r>
      <w:r>
        <w:rPr>
          <w:rFonts w:ascii="Times New Roman" w:hAnsi="Times New Roman" w:cs="Times New Roman"/>
          <w:color w:val="000000"/>
        </w:rPr>
        <w:t>（单位盖章）</w:t>
      </w:r>
      <w:r>
        <w:rPr>
          <w:rFonts w:ascii="Times New Roman" w:hAnsi="Times New Roman" w:cs="Times New Roman"/>
          <w:color w:val="000000"/>
        </w:rPr>
        <w:t xml:space="preserve">     </w:t>
      </w:r>
    </w:p>
    <w:p w:rsidR="004C6CFD" w:rsidRDefault="008128B5">
      <w:pPr>
        <w:rPr>
          <w:rFonts w:ascii="Times New Roman" w:hAnsi="Times New Roman" w:cs="Times New Roman"/>
          <w:color w:val="000000"/>
        </w:rPr>
      </w:pPr>
      <w:r>
        <w:rPr>
          <w:rFonts w:ascii="Times New Roman" w:hAnsi="Times New Roman" w:cs="Times New Roman"/>
          <w:color w:val="000000"/>
        </w:rPr>
        <w:t>法定代表人</w:t>
      </w:r>
      <w:r>
        <w:rPr>
          <w:rFonts w:ascii="Times New Roman" w:hAnsi="Times New Roman" w:cs="Times New Roman"/>
          <w:color w:val="000000"/>
        </w:rPr>
        <w:t>:</w:t>
      </w:r>
      <w:r>
        <w:rPr>
          <w:rFonts w:ascii="Times New Roman" w:hAnsi="Times New Roman" w:cs="Times New Roman"/>
          <w:color w:val="000000"/>
        </w:rPr>
        <w:t>（签字）</w:t>
      </w:r>
    </w:p>
    <w:p w:rsidR="004C6CFD" w:rsidRDefault="004C6CFD">
      <w:pPr>
        <w:rPr>
          <w:rFonts w:ascii="Times New Roman" w:hAnsi="Times New Roman" w:cs="Times New Roman"/>
          <w:color w:val="000000"/>
        </w:rPr>
      </w:pPr>
    </w:p>
    <w:p w:rsidR="004C6CFD" w:rsidRDefault="008128B5">
      <w:pPr>
        <w:rPr>
          <w:rFonts w:ascii="Times New Roman" w:hAnsi="Times New Roman" w:cs="Times New Roman"/>
          <w:color w:val="000000"/>
        </w:rPr>
      </w:pPr>
      <w:r>
        <w:rPr>
          <w:rFonts w:ascii="Times New Roman" w:hAnsi="Times New Roman" w:cs="Times New Roman"/>
          <w:color w:val="000000"/>
        </w:rPr>
        <w:t>联合体成员（若有）</w:t>
      </w:r>
      <w:r>
        <w:rPr>
          <w:rFonts w:ascii="Times New Roman" w:hAnsi="Times New Roman" w:cs="Times New Roman"/>
          <w:color w:val="000000"/>
        </w:rPr>
        <w:t>:</w:t>
      </w:r>
      <w:r>
        <w:rPr>
          <w:rFonts w:ascii="Times New Roman" w:hAnsi="Times New Roman" w:cs="Times New Roman"/>
          <w:color w:val="000000"/>
        </w:rPr>
        <w:t>（单位盖章）</w:t>
      </w:r>
      <w:r>
        <w:rPr>
          <w:rFonts w:ascii="Times New Roman" w:hAnsi="Times New Roman" w:cs="Times New Roman"/>
          <w:color w:val="000000"/>
        </w:rPr>
        <w:t xml:space="preserve">       </w:t>
      </w:r>
    </w:p>
    <w:p w:rsidR="004C6CFD" w:rsidRDefault="008128B5">
      <w:pPr>
        <w:rPr>
          <w:rFonts w:ascii="Times New Roman" w:hAnsi="Times New Roman" w:cs="Times New Roman"/>
          <w:color w:val="000000"/>
        </w:rPr>
      </w:pPr>
      <w:r>
        <w:rPr>
          <w:rFonts w:ascii="Times New Roman" w:hAnsi="Times New Roman" w:cs="Times New Roman"/>
          <w:color w:val="000000"/>
        </w:rPr>
        <w:t>法定代表人</w:t>
      </w:r>
      <w:r>
        <w:rPr>
          <w:rFonts w:ascii="Times New Roman" w:hAnsi="Times New Roman" w:cs="Times New Roman"/>
          <w:color w:val="000000"/>
        </w:rPr>
        <w:t>:</w:t>
      </w:r>
      <w:r>
        <w:rPr>
          <w:rFonts w:ascii="Times New Roman" w:hAnsi="Times New Roman" w:cs="Times New Roman"/>
          <w:color w:val="000000"/>
        </w:rPr>
        <w:t>（签字）</w:t>
      </w:r>
    </w:p>
    <w:p w:rsidR="004C6CFD" w:rsidRDefault="008128B5" w:rsidP="00CC4953">
      <w:pPr>
        <w:widowControl/>
        <w:spacing w:beforeLines="50" w:line="540" w:lineRule="exact"/>
        <w:jc w:val="left"/>
        <w:rPr>
          <w:rFonts w:ascii="Times New Roman" w:hAnsi="Times New Roman" w:cs="Times New Roman"/>
          <w:color w:val="000000"/>
        </w:rPr>
      </w:pPr>
      <w:r>
        <w:rPr>
          <w:rFonts w:ascii="Times New Roman" w:hAnsi="Times New Roman" w:cs="Times New Roman"/>
          <w:color w:val="000000"/>
        </w:rPr>
        <w:t xml:space="preserve">                             2025</w:t>
      </w:r>
      <w:r>
        <w:rPr>
          <w:rFonts w:ascii="Times New Roman" w:hAnsi="Times New Roman" w:cs="Times New Roman"/>
          <w:color w:val="000000"/>
        </w:rPr>
        <w:t>年</w:t>
      </w:r>
      <w:r>
        <w:rPr>
          <w:rFonts w:ascii="Times New Roman" w:hAnsi="Times New Roman" w:cs="Times New Roman"/>
          <w:color w:val="000000"/>
        </w:rPr>
        <w:t xml:space="preserve">  </w:t>
      </w:r>
      <w:r>
        <w:rPr>
          <w:rFonts w:ascii="Times New Roman" w:hAnsi="Times New Roman" w:cs="Times New Roman"/>
          <w:color w:val="000000"/>
        </w:rPr>
        <w:t>月</w:t>
      </w:r>
      <w:r>
        <w:rPr>
          <w:rFonts w:ascii="Times New Roman" w:hAnsi="Times New Roman" w:cs="Times New Roman"/>
          <w:color w:val="000000"/>
        </w:rPr>
        <w:t xml:space="preserve">  </w:t>
      </w:r>
      <w:r>
        <w:rPr>
          <w:rFonts w:ascii="Times New Roman" w:hAnsi="Times New Roman" w:cs="Times New Roman"/>
          <w:color w:val="000000"/>
        </w:rPr>
        <w:t>日</w:t>
      </w:r>
    </w:p>
    <w:p w:rsidR="004C6CFD" w:rsidRDefault="008128B5">
      <w:pPr>
        <w:spacing w:line="500" w:lineRule="exact"/>
        <w:ind w:firstLine="688"/>
        <w:rPr>
          <w:rFonts w:ascii="Times New Roman" w:hAnsi="Times New Roman" w:cs="Times New Roman"/>
        </w:rPr>
      </w:pPr>
      <w:r>
        <w:rPr>
          <w:rFonts w:ascii="Times New Roman" w:eastAsia="黑体" w:hAnsi="Times New Roman" w:cs="Times New Roman"/>
          <w:spacing w:val="12"/>
          <w:position w:val="4"/>
        </w:rPr>
        <w:br w:type="page"/>
      </w:r>
      <w:r>
        <w:rPr>
          <w:rFonts w:ascii="Times New Roman" w:eastAsia="黑体" w:hAnsi="Times New Roman" w:cs="Times New Roman"/>
          <w:spacing w:val="12"/>
          <w:position w:val="4"/>
        </w:rPr>
        <w:lastRenderedPageBreak/>
        <w:t>一</w:t>
      </w:r>
      <w:r>
        <w:rPr>
          <w:rFonts w:ascii="Times New Roman" w:eastAsia="黑体" w:hAnsi="Times New Roman" w:cs="Times New Roman"/>
          <w:spacing w:val="8"/>
          <w:position w:val="4"/>
        </w:rPr>
        <w:t>、基本信息</w:t>
      </w:r>
    </w:p>
    <w:tbl>
      <w:tblPr>
        <w:tblW w:w="52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237"/>
        <w:gridCol w:w="1084"/>
        <w:gridCol w:w="2114"/>
        <w:gridCol w:w="1022"/>
        <w:gridCol w:w="471"/>
        <w:gridCol w:w="1545"/>
        <w:gridCol w:w="1690"/>
      </w:tblGrid>
      <w:tr w:rsidR="004C6CFD">
        <w:trPr>
          <w:trHeight w:val="454"/>
          <w:jc w:val="center"/>
        </w:trPr>
        <w:tc>
          <w:tcPr>
            <w:tcW w:w="9154" w:type="dxa"/>
            <w:gridSpan w:val="7"/>
            <w:tcBorders>
              <w:top w:val="single" w:sz="2" w:space="0" w:color="000000"/>
              <w:bottom w:val="single" w:sz="2" w:space="0" w:color="000000"/>
            </w:tcBorders>
            <w:vAlign w:val="center"/>
          </w:tcPr>
          <w:p w:rsidR="004C6CFD" w:rsidRDefault="008128B5">
            <w:pPr>
              <w:snapToGrid w:val="0"/>
              <w:spacing w:line="400" w:lineRule="exact"/>
              <w:ind w:firstLineChars="0" w:firstLine="0"/>
              <w:jc w:val="left"/>
              <w:rPr>
                <w:rFonts w:ascii="Times New Roman" w:hAnsi="Times New Roman" w:cs="Times New Roman"/>
                <w:b/>
                <w:bCs/>
                <w:spacing w:val="7"/>
                <w:sz w:val="24"/>
                <w:szCs w:val="24"/>
              </w:rPr>
            </w:pPr>
            <w:r>
              <w:rPr>
                <w:rFonts w:ascii="Times New Roman" w:hAnsi="Times New Roman" w:cs="Times New Roman"/>
                <w:b/>
                <w:bCs/>
                <w:spacing w:val="-1"/>
                <w:sz w:val="24"/>
                <w:szCs w:val="24"/>
              </w:rPr>
              <w:t>（一）项目基本</w:t>
            </w:r>
            <w:r>
              <w:rPr>
                <w:rFonts w:ascii="Times New Roman" w:hAnsi="Times New Roman" w:cs="Times New Roman"/>
                <w:b/>
                <w:bCs/>
                <w:sz w:val="24"/>
                <w:szCs w:val="24"/>
              </w:rPr>
              <w:t>信息</w:t>
            </w:r>
          </w:p>
        </w:tc>
      </w:tr>
      <w:tr w:rsidR="004C6CFD">
        <w:trPr>
          <w:trHeight w:val="454"/>
          <w:jc w:val="center"/>
        </w:trPr>
        <w:tc>
          <w:tcPr>
            <w:tcW w:w="2319" w:type="dxa"/>
            <w:gridSpan w:val="2"/>
            <w:tcBorders>
              <w:top w:val="single" w:sz="2" w:space="0" w:color="000000"/>
              <w:bottom w:val="single" w:sz="2" w:space="0" w:color="000000"/>
            </w:tcBorders>
            <w:vAlign w:val="center"/>
          </w:tcPr>
          <w:p w:rsidR="004C6CFD" w:rsidRDefault="008128B5">
            <w:pPr>
              <w:snapToGrid w:val="0"/>
              <w:spacing w:line="400" w:lineRule="exact"/>
              <w:ind w:firstLineChars="0" w:firstLine="0"/>
              <w:jc w:val="center"/>
              <w:rPr>
                <w:rFonts w:ascii="Times New Roman" w:hAnsi="Times New Roman" w:cs="Times New Roman"/>
                <w:spacing w:val="-1"/>
                <w:sz w:val="24"/>
                <w:szCs w:val="24"/>
              </w:rPr>
            </w:pPr>
            <w:r>
              <w:rPr>
                <w:rFonts w:ascii="Times New Roman" w:hAnsi="Times New Roman" w:cs="Times New Roman"/>
                <w:spacing w:val="7"/>
                <w:sz w:val="24"/>
                <w:szCs w:val="24"/>
              </w:rPr>
              <w:t>榜单任务名称</w:t>
            </w:r>
          </w:p>
        </w:tc>
        <w:tc>
          <w:tcPr>
            <w:tcW w:w="6835" w:type="dxa"/>
            <w:gridSpan w:val="5"/>
            <w:tcBorders>
              <w:top w:val="single" w:sz="2" w:space="0" w:color="000000"/>
              <w:bottom w:val="single" w:sz="2" w:space="0" w:color="000000"/>
            </w:tcBorders>
            <w:vAlign w:val="center"/>
          </w:tcPr>
          <w:p w:rsidR="004C6CFD" w:rsidRDefault="004C6CFD">
            <w:pPr>
              <w:snapToGrid w:val="0"/>
              <w:spacing w:line="400" w:lineRule="exact"/>
              <w:ind w:firstLineChars="0" w:firstLine="0"/>
              <w:jc w:val="center"/>
              <w:rPr>
                <w:rFonts w:ascii="Times New Roman" w:hAnsi="Times New Roman" w:cs="Times New Roman"/>
                <w:b/>
                <w:bCs/>
                <w:spacing w:val="7"/>
                <w:sz w:val="24"/>
                <w:szCs w:val="24"/>
              </w:rPr>
            </w:pPr>
          </w:p>
        </w:tc>
      </w:tr>
      <w:tr w:rsidR="004C6CFD">
        <w:trPr>
          <w:trHeight w:val="454"/>
          <w:jc w:val="center"/>
        </w:trPr>
        <w:tc>
          <w:tcPr>
            <w:tcW w:w="2319" w:type="dxa"/>
            <w:gridSpan w:val="2"/>
            <w:tcBorders>
              <w:top w:val="single" w:sz="2" w:space="0" w:color="000000"/>
              <w:bottom w:val="single" w:sz="2" w:space="0" w:color="000000"/>
            </w:tcBorders>
            <w:vAlign w:val="center"/>
          </w:tcPr>
          <w:p w:rsidR="004C6CFD" w:rsidRDefault="008128B5">
            <w:pPr>
              <w:spacing w:line="400" w:lineRule="exact"/>
              <w:ind w:firstLineChars="0" w:firstLine="0"/>
              <w:jc w:val="center"/>
              <w:rPr>
                <w:rFonts w:ascii="Times New Roman" w:hAnsi="Times New Roman" w:cs="Times New Roman"/>
                <w:spacing w:val="-1"/>
                <w:sz w:val="24"/>
                <w:szCs w:val="24"/>
              </w:rPr>
            </w:pPr>
            <w:r>
              <w:rPr>
                <w:rFonts w:ascii="Times New Roman" w:hAnsi="Times New Roman" w:cs="Times New Roman"/>
                <w:spacing w:val="7"/>
                <w:sz w:val="24"/>
                <w:szCs w:val="24"/>
              </w:rPr>
              <w:t>项目名</w:t>
            </w:r>
            <w:r>
              <w:rPr>
                <w:rFonts w:ascii="Times New Roman" w:hAnsi="Times New Roman" w:cs="Times New Roman"/>
                <w:spacing w:val="6"/>
                <w:sz w:val="24"/>
                <w:szCs w:val="24"/>
              </w:rPr>
              <w:t>称</w:t>
            </w:r>
          </w:p>
        </w:tc>
        <w:tc>
          <w:tcPr>
            <w:tcW w:w="6835" w:type="dxa"/>
            <w:gridSpan w:val="5"/>
            <w:tcBorders>
              <w:top w:val="single" w:sz="2" w:space="0" w:color="000000"/>
              <w:bottom w:val="single" w:sz="2" w:space="0" w:color="000000"/>
            </w:tcBorders>
            <w:vAlign w:val="center"/>
          </w:tcPr>
          <w:p w:rsidR="004C6CFD" w:rsidRDefault="004C6CFD">
            <w:pPr>
              <w:spacing w:line="400" w:lineRule="exact"/>
              <w:ind w:firstLineChars="0" w:firstLine="0"/>
              <w:jc w:val="center"/>
              <w:rPr>
                <w:rFonts w:ascii="Times New Roman" w:hAnsi="Times New Roman" w:cs="Times New Roman"/>
                <w:b/>
                <w:bCs/>
                <w:spacing w:val="7"/>
                <w:sz w:val="24"/>
                <w:szCs w:val="24"/>
              </w:rPr>
            </w:pPr>
          </w:p>
        </w:tc>
      </w:tr>
      <w:tr w:rsidR="004C6CFD">
        <w:trPr>
          <w:trHeight w:val="454"/>
          <w:jc w:val="center"/>
        </w:trPr>
        <w:tc>
          <w:tcPr>
            <w:tcW w:w="2319" w:type="dxa"/>
            <w:gridSpan w:val="2"/>
            <w:tcBorders>
              <w:top w:val="single" w:sz="2" w:space="0" w:color="000000"/>
              <w:bottom w:val="single" w:sz="2" w:space="0" w:color="000000"/>
            </w:tcBorders>
            <w:vAlign w:val="center"/>
          </w:tcPr>
          <w:p w:rsidR="004C6CFD" w:rsidRDefault="008128B5">
            <w:pPr>
              <w:spacing w:line="400" w:lineRule="exact"/>
              <w:ind w:firstLineChars="0" w:firstLine="0"/>
              <w:jc w:val="center"/>
              <w:rPr>
                <w:rFonts w:ascii="Times New Roman" w:hAnsi="Times New Roman" w:cs="Times New Roman"/>
                <w:spacing w:val="-1"/>
                <w:sz w:val="24"/>
                <w:szCs w:val="24"/>
              </w:rPr>
            </w:pPr>
            <w:r>
              <w:rPr>
                <w:rFonts w:ascii="Times New Roman" w:hAnsi="Times New Roman" w:cs="Times New Roman"/>
                <w:spacing w:val="11"/>
                <w:sz w:val="24"/>
                <w:szCs w:val="24"/>
              </w:rPr>
              <w:t>项</w:t>
            </w:r>
            <w:r>
              <w:rPr>
                <w:rFonts w:ascii="Times New Roman" w:hAnsi="Times New Roman" w:cs="Times New Roman"/>
                <w:spacing w:val="7"/>
                <w:sz w:val="24"/>
                <w:szCs w:val="24"/>
              </w:rPr>
              <w:t>目建设地点</w:t>
            </w:r>
          </w:p>
        </w:tc>
        <w:tc>
          <w:tcPr>
            <w:tcW w:w="6835" w:type="dxa"/>
            <w:gridSpan w:val="5"/>
            <w:tcBorders>
              <w:top w:val="single" w:sz="2" w:space="0" w:color="000000"/>
              <w:bottom w:val="single" w:sz="2" w:space="0" w:color="000000"/>
            </w:tcBorders>
            <w:vAlign w:val="center"/>
          </w:tcPr>
          <w:p w:rsidR="004C6CFD" w:rsidRDefault="004C6CFD">
            <w:pPr>
              <w:spacing w:line="400" w:lineRule="exact"/>
              <w:ind w:firstLineChars="0" w:firstLine="0"/>
              <w:jc w:val="center"/>
              <w:rPr>
                <w:rFonts w:ascii="Times New Roman" w:hAnsi="Times New Roman" w:cs="Times New Roman"/>
                <w:b/>
                <w:bCs/>
                <w:spacing w:val="11"/>
                <w:sz w:val="24"/>
                <w:szCs w:val="24"/>
              </w:rPr>
            </w:pPr>
          </w:p>
        </w:tc>
      </w:tr>
      <w:tr w:rsidR="004C6CFD">
        <w:trPr>
          <w:trHeight w:val="454"/>
          <w:jc w:val="center"/>
        </w:trPr>
        <w:tc>
          <w:tcPr>
            <w:tcW w:w="2319" w:type="dxa"/>
            <w:gridSpan w:val="2"/>
            <w:tcBorders>
              <w:top w:val="single" w:sz="2" w:space="0" w:color="000000"/>
              <w:bottom w:val="single" w:sz="2" w:space="0" w:color="000000"/>
            </w:tcBorders>
            <w:vAlign w:val="center"/>
          </w:tcPr>
          <w:p w:rsidR="004C6CFD" w:rsidRDefault="008128B5">
            <w:pPr>
              <w:spacing w:line="400" w:lineRule="exact"/>
              <w:ind w:firstLineChars="0" w:firstLine="0"/>
              <w:jc w:val="center"/>
              <w:rPr>
                <w:rFonts w:ascii="Times New Roman" w:hAnsi="Times New Roman" w:cs="Times New Roman"/>
                <w:spacing w:val="7"/>
                <w:sz w:val="24"/>
                <w:szCs w:val="24"/>
              </w:rPr>
            </w:pPr>
            <w:r>
              <w:rPr>
                <w:rFonts w:ascii="Times New Roman" w:hAnsi="Times New Roman" w:cs="Times New Roman"/>
                <w:spacing w:val="7"/>
                <w:sz w:val="24"/>
                <w:szCs w:val="24"/>
              </w:rPr>
              <w:t>项目拟实施周期</w:t>
            </w:r>
          </w:p>
        </w:tc>
        <w:tc>
          <w:tcPr>
            <w:tcW w:w="6835" w:type="dxa"/>
            <w:gridSpan w:val="5"/>
            <w:tcBorders>
              <w:top w:val="single" w:sz="2" w:space="0" w:color="000000"/>
              <w:bottom w:val="single" w:sz="2" w:space="0" w:color="000000"/>
            </w:tcBorders>
            <w:vAlign w:val="center"/>
          </w:tcPr>
          <w:p w:rsidR="004C6CFD" w:rsidRDefault="004C6CFD">
            <w:pPr>
              <w:spacing w:line="400" w:lineRule="exact"/>
              <w:ind w:firstLineChars="0" w:firstLine="0"/>
              <w:jc w:val="center"/>
              <w:rPr>
                <w:rFonts w:ascii="Times New Roman" w:hAnsi="Times New Roman" w:cs="Times New Roman"/>
                <w:b/>
                <w:bCs/>
                <w:spacing w:val="7"/>
                <w:sz w:val="24"/>
                <w:szCs w:val="24"/>
              </w:rPr>
            </w:pPr>
          </w:p>
        </w:tc>
      </w:tr>
      <w:tr w:rsidR="004C6CFD">
        <w:trPr>
          <w:trHeight w:val="454"/>
          <w:jc w:val="center"/>
        </w:trPr>
        <w:tc>
          <w:tcPr>
            <w:tcW w:w="2319" w:type="dxa"/>
            <w:gridSpan w:val="2"/>
            <w:tcBorders>
              <w:top w:val="single" w:sz="2" w:space="0" w:color="000000"/>
              <w:bottom w:val="single" w:sz="2" w:space="0" w:color="000000"/>
            </w:tcBorders>
            <w:vAlign w:val="center"/>
          </w:tcPr>
          <w:p w:rsidR="004C6CFD" w:rsidRDefault="008128B5">
            <w:pPr>
              <w:spacing w:line="320" w:lineRule="exact"/>
              <w:ind w:firstLineChars="0" w:firstLine="0"/>
              <w:jc w:val="center"/>
              <w:rPr>
                <w:rFonts w:ascii="Times New Roman" w:hAnsi="Times New Roman" w:cs="Times New Roman"/>
                <w:spacing w:val="7"/>
                <w:sz w:val="24"/>
                <w:szCs w:val="24"/>
              </w:rPr>
            </w:pPr>
            <w:r>
              <w:rPr>
                <w:rFonts w:ascii="Times New Roman" w:hAnsi="Times New Roman" w:cs="Times New Roman"/>
                <w:spacing w:val="7"/>
                <w:sz w:val="24"/>
                <w:szCs w:val="24"/>
              </w:rPr>
              <w:t>计划总投资（万元）</w:t>
            </w:r>
          </w:p>
        </w:tc>
        <w:tc>
          <w:tcPr>
            <w:tcW w:w="6835" w:type="dxa"/>
            <w:gridSpan w:val="5"/>
            <w:tcBorders>
              <w:top w:val="single" w:sz="2" w:space="0" w:color="000000"/>
              <w:bottom w:val="single" w:sz="2" w:space="0" w:color="000000"/>
            </w:tcBorders>
            <w:vAlign w:val="center"/>
          </w:tcPr>
          <w:p w:rsidR="004C6CFD" w:rsidRDefault="004C6CFD">
            <w:pPr>
              <w:spacing w:line="400" w:lineRule="exact"/>
              <w:ind w:firstLineChars="0" w:firstLine="0"/>
              <w:jc w:val="center"/>
              <w:rPr>
                <w:rFonts w:ascii="Times New Roman" w:hAnsi="Times New Roman" w:cs="Times New Roman"/>
                <w:b/>
                <w:bCs/>
                <w:spacing w:val="7"/>
                <w:sz w:val="24"/>
                <w:szCs w:val="24"/>
              </w:rPr>
            </w:pPr>
          </w:p>
        </w:tc>
      </w:tr>
      <w:tr w:rsidR="004C6CFD">
        <w:trPr>
          <w:trHeight w:val="454"/>
          <w:jc w:val="center"/>
        </w:trPr>
        <w:tc>
          <w:tcPr>
            <w:tcW w:w="9154" w:type="dxa"/>
            <w:gridSpan w:val="7"/>
            <w:tcBorders>
              <w:top w:val="single" w:sz="2" w:space="0" w:color="000000"/>
              <w:bottom w:val="single" w:sz="2" w:space="0" w:color="000000"/>
            </w:tcBorders>
            <w:vAlign w:val="center"/>
          </w:tcPr>
          <w:p w:rsidR="004C6CFD" w:rsidRDefault="008128B5">
            <w:pPr>
              <w:spacing w:line="400" w:lineRule="exact"/>
              <w:ind w:firstLineChars="0" w:firstLine="0"/>
              <w:rPr>
                <w:rFonts w:ascii="Times New Roman" w:hAnsi="Times New Roman" w:cs="Times New Roman"/>
                <w:sz w:val="24"/>
                <w:szCs w:val="24"/>
              </w:rPr>
            </w:pPr>
            <w:r>
              <w:rPr>
                <w:rFonts w:ascii="Times New Roman" w:hAnsi="Times New Roman" w:cs="Times New Roman"/>
                <w:b/>
                <w:bCs/>
                <w:spacing w:val="-1"/>
                <w:sz w:val="24"/>
                <w:szCs w:val="24"/>
              </w:rPr>
              <w:t>（二）牵头申报单位基本</w:t>
            </w:r>
            <w:r>
              <w:rPr>
                <w:rFonts w:ascii="Times New Roman" w:hAnsi="Times New Roman" w:cs="Times New Roman"/>
                <w:b/>
                <w:bCs/>
                <w:sz w:val="24"/>
                <w:szCs w:val="24"/>
              </w:rPr>
              <w:t>信息</w:t>
            </w:r>
          </w:p>
        </w:tc>
      </w:tr>
      <w:tr w:rsidR="004C6CFD">
        <w:trPr>
          <w:trHeight w:val="454"/>
          <w:jc w:val="center"/>
        </w:trPr>
        <w:tc>
          <w:tcPr>
            <w:tcW w:w="2319" w:type="dxa"/>
            <w:gridSpan w:val="2"/>
            <w:tcBorders>
              <w:top w:val="single" w:sz="2" w:space="0" w:color="000000"/>
              <w:bottom w:val="single" w:sz="2" w:space="0" w:color="000000"/>
              <w:right w:val="single" w:sz="2" w:space="0" w:color="000000"/>
            </w:tcBorders>
            <w:vAlign w:val="center"/>
          </w:tcPr>
          <w:p w:rsidR="004C6CFD" w:rsidRDefault="008128B5">
            <w:pPr>
              <w:spacing w:line="400" w:lineRule="exact"/>
              <w:ind w:firstLineChars="0" w:firstLine="0"/>
              <w:jc w:val="center"/>
              <w:rPr>
                <w:rFonts w:ascii="Times New Roman" w:hAnsi="Times New Roman" w:cs="Times New Roman"/>
                <w:sz w:val="24"/>
                <w:szCs w:val="24"/>
              </w:rPr>
            </w:pPr>
            <w:r>
              <w:rPr>
                <w:rFonts w:ascii="Times New Roman" w:hAnsi="Times New Roman" w:cs="Times New Roman"/>
                <w:spacing w:val="6"/>
                <w:sz w:val="24"/>
                <w:szCs w:val="24"/>
              </w:rPr>
              <w:t>单位名称</w:t>
            </w:r>
          </w:p>
        </w:tc>
        <w:tc>
          <w:tcPr>
            <w:tcW w:w="6835" w:type="dxa"/>
            <w:gridSpan w:val="5"/>
            <w:tcBorders>
              <w:top w:val="single" w:sz="2" w:space="0" w:color="000000"/>
              <w:left w:val="single" w:sz="2" w:space="0" w:color="000000"/>
              <w:bottom w:val="single" w:sz="2" w:space="0" w:color="000000"/>
            </w:tcBorders>
            <w:vAlign w:val="center"/>
          </w:tcPr>
          <w:p w:rsidR="004C6CFD" w:rsidRDefault="004C6CFD">
            <w:pPr>
              <w:spacing w:line="400" w:lineRule="exact"/>
              <w:ind w:firstLineChars="0" w:firstLine="0"/>
              <w:rPr>
                <w:rFonts w:ascii="Times New Roman" w:hAnsi="Times New Roman" w:cs="Times New Roman"/>
                <w:sz w:val="24"/>
                <w:szCs w:val="24"/>
              </w:rPr>
            </w:pPr>
          </w:p>
        </w:tc>
      </w:tr>
      <w:tr w:rsidR="004C6CFD">
        <w:trPr>
          <w:trHeight w:val="454"/>
          <w:jc w:val="center"/>
        </w:trPr>
        <w:tc>
          <w:tcPr>
            <w:tcW w:w="2319" w:type="dxa"/>
            <w:gridSpan w:val="2"/>
            <w:tcBorders>
              <w:top w:val="single" w:sz="2" w:space="0" w:color="000000"/>
              <w:bottom w:val="single" w:sz="2" w:space="0" w:color="000000"/>
              <w:right w:val="single" w:sz="2" w:space="0" w:color="000000"/>
            </w:tcBorders>
            <w:vAlign w:val="center"/>
          </w:tcPr>
          <w:p w:rsidR="004C6CFD" w:rsidRDefault="008128B5">
            <w:pPr>
              <w:spacing w:line="400" w:lineRule="exact"/>
              <w:ind w:firstLineChars="0" w:firstLine="0"/>
              <w:jc w:val="center"/>
              <w:rPr>
                <w:rFonts w:ascii="Times New Roman" w:hAnsi="Times New Roman" w:cs="Times New Roman"/>
                <w:sz w:val="24"/>
                <w:szCs w:val="24"/>
              </w:rPr>
            </w:pPr>
            <w:r>
              <w:rPr>
                <w:rFonts w:ascii="Times New Roman" w:hAnsi="Times New Roman" w:cs="Times New Roman"/>
                <w:spacing w:val="6"/>
                <w:sz w:val="24"/>
                <w:szCs w:val="24"/>
              </w:rPr>
              <w:t>单位性质</w:t>
            </w:r>
          </w:p>
        </w:tc>
        <w:tc>
          <w:tcPr>
            <w:tcW w:w="6835" w:type="dxa"/>
            <w:gridSpan w:val="5"/>
            <w:tcBorders>
              <w:top w:val="single" w:sz="2" w:space="0" w:color="000000"/>
              <w:left w:val="single" w:sz="2" w:space="0" w:color="000000"/>
              <w:bottom w:val="single" w:sz="2" w:space="0" w:color="000000"/>
            </w:tcBorders>
            <w:vAlign w:val="center"/>
          </w:tcPr>
          <w:p w:rsidR="004C6CFD" w:rsidRDefault="008128B5">
            <w:pPr>
              <w:spacing w:line="40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pacing w:val="6"/>
                <w:sz w:val="24"/>
                <w:szCs w:val="24"/>
              </w:rPr>
              <w:t>国有</w:t>
            </w:r>
            <w:r>
              <w:rPr>
                <w:rFonts w:ascii="Times New Roman" w:hAnsi="Times New Roman" w:cs="Times New Roman"/>
                <w:spacing w:val="6"/>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6"/>
                <w:sz w:val="24"/>
                <w:szCs w:val="24"/>
              </w:rPr>
              <w:t>民营</w:t>
            </w:r>
            <w:r>
              <w:rPr>
                <w:rFonts w:ascii="Times New Roman" w:hAnsi="Times New Roman" w:cs="Times New Roman"/>
                <w:spacing w:val="6"/>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6"/>
                <w:sz w:val="24"/>
                <w:szCs w:val="24"/>
              </w:rPr>
              <w:t>合资</w:t>
            </w:r>
            <w:r>
              <w:rPr>
                <w:rFonts w:ascii="Times New Roman" w:hAnsi="Times New Roman" w:cs="Times New Roman"/>
                <w:spacing w:val="6"/>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6"/>
                <w:sz w:val="24"/>
                <w:szCs w:val="24"/>
              </w:rPr>
              <w:t>其</w:t>
            </w:r>
            <w:r>
              <w:rPr>
                <w:rFonts w:ascii="Times New Roman" w:hAnsi="Times New Roman" w:cs="Times New Roman"/>
                <w:spacing w:val="1"/>
                <w:sz w:val="24"/>
                <w:szCs w:val="24"/>
              </w:rPr>
              <w:t>他</w:t>
            </w:r>
          </w:p>
        </w:tc>
      </w:tr>
      <w:tr w:rsidR="004C6CFD">
        <w:trPr>
          <w:trHeight w:val="454"/>
          <w:jc w:val="center"/>
        </w:trPr>
        <w:tc>
          <w:tcPr>
            <w:tcW w:w="2319" w:type="dxa"/>
            <w:gridSpan w:val="2"/>
            <w:tcBorders>
              <w:top w:val="single" w:sz="2" w:space="0" w:color="000000"/>
              <w:bottom w:val="single" w:sz="2" w:space="0" w:color="000000"/>
              <w:right w:val="single" w:sz="2" w:space="0" w:color="000000"/>
            </w:tcBorders>
            <w:vAlign w:val="center"/>
          </w:tcPr>
          <w:p w:rsidR="004C6CFD" w:rsidRDefault="008128B5">
            <w:pPr>
              <w:spacing w:line="400" w:lineRule="exact"/>
              <w:ind w:firstLineChars="0" w:firstLine="0"/>
              <w:jc w:val="center"/>
              <w:rPr>
                <w:rFonts w:ascii="Times New Roman" w:hAnsi="Times New Roman" w:cs="Times New Roman"/>
                <w:sz w:val="24"/>
                <w:szCs w:val="24"/>
              </w:rPr>
            </w:pPr>
            <w:r>
              <w:rPr>
                <w:rFonts w:ascii="Times New Roman" w:hAnsi="Times New Roman" w:cs="Times New Roman"/>
                <w:spacing w:val="6"/>
                <w:sz w:val="24"/>
                <w:szCs w:val="24"/>
              </w:rPr>
              <w:t>单位地址</w:t>
            </w:r>
          </w:p>
        </w:tc>
        <w:tc>
          <w:tcPr>
            <w:tcW w:w="6835" w:type="dxa"/>
            <w:gridSpan w:val="5"/>
            <w:tcBorders>
              <w:top w:val="single" w:sz="2" w:space="0" w:color="000000"/>
              <w:left w:val="single" w:sz="2" w:space="0" w:color="000000"/>
              <w:bottom w:val="single" w:sz="2" w:space="0" w:color="000000"/>
            </w:tcBorders>
            <w:vAlign w:val="center"/>
          </w:tcPr>
          <w:p w:rsidR="004C6CFD" w:rsidRDefault="004C6CFD">
            <w:pPr>
              <w:spacing w:line="400" w:lineRule="exact"/>
              <w:ind w:firstLineChars="0" w:firstLine="0"/>
              <w:rPr>
                <w:rFonts w:ascii="Times New Roman" w:hAnsi="Times New Roman" w:cs="Times New Roman"/>
                <w:sz w:val="24"/>
                <w:szCs w:val="24"/>
              </w:rPr>
            </w:pPr>
          </w:p>
        </w:tc>
      </w:tr>
      <w:tr w:rsidR="004C6CFD">
        <w:trPr>
          <w:trHeight w:val="454"/>
          <w:jc w:val="center"/>
        </w:trPr>
        <w:tc>
          <w:tcPr>
            <w:tcW w:w="2319" w:type="dxa"/>
            <w:gridSpan w:val="2"/>
            <w:tcBorders>
              <w:top w:val="single" w:sz="2" w:space="0" w:color="000000"/>
              <w:bottom w:val="single" w:sz="2" w:space="0" w:color="000000"/>
              <w:right w:val="single" w:sz="2" w:space="0" w:color="000000"/>
            </w:tcBorders>
            <w:vAlign w:val="center"/>
          </w:tcPr>
          <w:p w:rsidR="004C6CFD" w:rsidRDefault="008128B5">
            <w:pPr>
              <w:spacing w:line="400" w:lineRule="exact"/>
              <w:ind w:firstLineChars="0" w:firstLine="0"/>
              <w:jc w:val="center"/>
              <w:rPr>
                <w:rFonts w:ascii="Times New Roman" w:hAnsi="Times New Roman" w:cs="Times New Roman"/>
                <w:spacing w:val="11"/>
                <w:sz w:val="24"/>
                <w:szCs w:val="24"/>
              </w:rPr>
            </w:pPr>
            <w:r>
              <w:rPr>
                <w:rFonts w:ascii="Times New Roman" w:hAnsi="Times New Roman" w:cs="Times New Roman"/>
                <w:spacing w:val="7"/>
                <w:sz w:val="24"/>
                <w:szCs w:val="24"/>
              </w:rPr>
              <w:t>统一社会信用代码</w:t>
            </w:r>
          </w:p>
        </w:tc>
        <w:tc>
          <w:tcPr>
            <w:tcW w:w="6835" w:type="dxa"/>
            <w:gridSpan w:val="5"/>
            <w:tcBorders>
              <w:top w:val="single" w:sz="2" w:space="0" w:color="000000"/>
              <w:left w:val="single" w:sz="2" w:space="0" w:color="000000"/>
              <w:bottom w:val="single" w:sz="2" w:space="0" w:color="000000"/>
            </w:tcBorders>
            <w:vAlign w:val="center"/>
          </w:tcPr>
          <w:p w:rsidR="004C6CFD" w:rsidRDefault="004C6CFD">
            <w:pPr>
              <w:spacing w:line="400" w:lineRule="exact"/>
              <w:ind w:firstLineChars="0" w:firstLine="0"/>
              <w:rPr>
                <w:rFonts w:ascii="Times New Roman" w:hAnsi="Times New Roman" w:cs="Times New Roman"/>
                <w:spacing w:val="11"/>
                <w:sz w:val="24"/>
                <w:szCs w:val="24"/>
              </w:rPr>
            </w:pPr>
          </w:p>
        </w:tc>
      </w:tr>
      <w:tr w:rsidR="004C6CFD">
        <w:trPr>
          <w:trHeight w:val="1949"/>
          <w:jc w:val="center"/>
        </w:trPr>
        <w:tc>
          <w:tcPr>
            <w:tcW w:w="2319" w:type="dxa"/>
            <w:gridSpan w:val="2"/>
            <w:tcBorders>
              <w:top w:val="single" w:sz="2" w:space="0" w:color="000000"/>
              <w:bottom w:val="single" w:sz="2" w:space="0" w:color="000000"/>
              <w:right w:val="single" w:sz="2" w:space="0" w:color="000000"/>
            </w:tcBorders>
            <w:vAlign w:val="center"/>
          </w:tcPr>
          <w:p w:rsidR="004C6CFD" w:rsidRDefault="008128B5">
            <w:pPr>
              <w:spacing w:line="400" w:lineRule="exact"/>
              <w:ind w:firstLineChars="0" w:firstLine="0"/>
              <w:jc w:val="center"/>
              <w:rPr>
                <w:rFonts w:ascii="Times New Roman" w:hAnsi="Times New Roman" w:cs="Times New Roman"/>
                <w:sz w:val="24"/>
                <w:szCs w:val="24"/>
              </w:rPr>
            </w:pPr>
            <w:r>
              <w:rPr>
                <w:rFonts w:ascii="Times New Roman" w:hAnsi="Times New Roman" w:cs="Times New Roman"/>
                <w:spacing w:val="7"/>
                <w:sz w:val="24"/>
                <w:szCs w:val="24"/>
              </w:rPr>
              <w:t>所属产业链</w:t>
            </w:r>
          </w:p>
        </w:tc>
        <w:tc>
          <w:tcPr>
            <w:tcW w:w="6835" w:type="dxa"/>
            <w:gridSpan w:val="5"/>
            <w:tcBorders>
              <w:top w:val="single" w:sz="2" w:space="0" w:color="000000"/>
              <w:left w:val="single" w:sz="2" w:space="0" w:color="000000"/>
              <w:bottom w:val="single" w:sz="2" w:space="0" w:color="000000"/>
            </w:tcBorders>
            <w:vAlign w:val="center"/>
          </w:tcPr>
          <w:p w:rsidR="004C6CFD" w:rsidRDefault="008128B5">
            <w:pPr>
              <w:spacing w:line="360" w:lineRule="exact"/>
              <w:ind w:firstLineChars="0" w:firstLine="0"/>
              <w:rPr>
                <w:rFonts w:ascii="Times New Roman" w:hAnsi="Times New Roman" w:cs="Times New Roman"/>
                <w:spacing w:val="7"/>
                <w:sz w:val="24"/>
                <w:szCs w:val="24"/>
              </w:rPr>
            </w:pPr>
            <w:r>
              <w:rPr>
                <w:rFonts w:ascii="Times New Roman" w:eastAsia="宋体" w:hAnsi="Times New Roman" w:cs="Times New Roman"/>
                <w:spacing w:val="6"/>
                <w:sz w:val="24"/>
                <w:szCs w:val="24"/>
              </w:rPr>
              <w:t>□</w:t>
            </w:r>
            <w:r>
              <w:rPr>
                <w:rFonts w:ascii="Times New Roman" w:hAnsi="Times New Roman" w:cs="Times New Roman"/>
                <w:spacing w:val="7"/>
                <w:sz w:val="24"/>
                <w:szCs w:val="24"/>
              </w:rPr>
              <w:t>输变电装备及电线电缆</w:t>
            </w:r>
            <w:r>
              <w:rPr>
                <w:rFonts w:ascii="Times New Roman" w:hAnsi="Times New Roman" w:cs="Times New Roman"/>
                <w:spacing w:val="7"/>
                <w:sz w:val="24"/>
                <w:szCs w:val="24"/>
              </w:rPr>
              <w:t xml:space="preserve"> </w:t>
            </w:r>
            <w:r>
              <w:rPr>
                <w:rFonts w:ascii="Times New Roman" w:eastAsia="宋体" w:hAnsi="Times New Roman" w:cs="Times New Roman"/>
                <w:spacing w:val="6"/>
                <w:sz w:val="24"/>
                <w:szCs w:val="24"/>
              </w:rPr>
              <w:t xml:space="preserve"> □</w:t>
            </w:r>
            <w:r>
              <w:rPr>
                <w:rFonts w:ascii="Times New Roman" w:hAnsi="Times New Roman" w:cs="Times New Roman"/>
                <w:spacing w:val="7"/>
                <w:sz w:val="24"/>
                <w:szCs w:val="24"/>
              </w:rPr>
              <w:t>矿山装备及工程机械</w:t>
            </w:r>
          </w:p>
          <w:p w:rsidR="004C6CFD" w:rsidRDefault="008128B5">
            <w:pPr>
              <w:spacing w:line="360" w:lineRule="exact"/>
              <w:ind w:firstLineChars="0" w:firstLine="0"/>
              <w:rPr>
                <w:rFonts w:ascii="Times New Roman" w:hAnsi="Times New Roman" w:cs="Times New Roman"/>
                <w:spacing w:val="7"/>
                <w:sz w:val="24"/>
                <w:szCs w:val="24"/>
              </w:rPr>
            </w:pPr>
            <w:r>
              <w:rPr>
                <w:rFonts w:ascii="Times New Roman" w:eastAsia="宋体" w:hAnsi="Times New Roman" w:cs="Times New Roman"/>
                <w:spacing w:val="6"/>
                <w:sz w:val="24"/>
                <w:szCs w:val="24"/>
              </w:rPr>
              <w:t>□</w:t>
            </w:r>
            <w:r>
              <w:rPr>
                <w:rFonts w:ascii="Times New Roman" w:hAnsi="Times New Roman" w:cs="Times New Roman"/>
                <w:spacing w:val="7"/>
                <w:sz w:val="24"/>
                <w:szCs w:val="24"/>
              </w:rPr>
              <w:t>汽车及零部件</w:t>
            </w:r>
            <w:r>
              <w:rPr>
                <w:rFonts w:ascii="Times New Roman" w:hAnsi="Times New Roman" w:cs="Times New Roman"/>
                <w:spacing w:val="7"/>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7"/>
                <w:sz w:val="24"/>
                <w:szCs w:val="24"/>
              </w:rPr>
              <w:t>新材料</w:t>
            </w:r>
            <w:r>
              <w:rPr>
                <w:rFonts w:ascii="Times New Roman" w:hAnsi="Times New Roman" w:cs="Times New Roman"/>
                <w:spacing w:val="7"/>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7"/>
                <w:sz w:val="24"/>
                <w:szCs w:val="24"/>
              </w:rPr>
              <w:t>现代食品</w:t>
            </w:r>
          </w:p>
          <w:p w:rsidR="004C6CFD" w:rsidRDefault="008128B5">
            <w:pPr>
              <w:spacing w:line="360" w:lineRule="exact"/>
              <w:ind w:firstLineChars="0" w:firstLine="0"/>
              <w:rPr>
                <w:rFonts w:ascii="Times New Roman" w:hAnsi="Times New Roman" w:cs="Times New Roman"/>
                <w:spacing w:val="7"/>
                <w:sz w:val="24"/>
                <w:szCs w:val="24"/>
              </w:rPr>
            </w:pPr>
            <w:r>
              <w:rPr>
                <w:rFonts w:ascii="Times New Roman" w:eastAsia="宋体" w:hAnsi="Times New Roman" w:cs="Times New Roman"/>
                <w:spacing w:val="6"/>
                <w:sz w:val="24"/>
                <w:szCs w:val="24"/>
              </w:rPr>
              <w:t>□</w:t>
            </w:r>
            <w:r>
              <w:rPr>
                <w:rFonts w:ascii="Times New Roman" w:hAnsi="Times New Roman" w:cs="Times New Roman"/>
                <w:spacing w:val="7"/>
                <w:sz w:val="24"/>
                <w:szCs w:val="24"/>
              </w:rPr>
              <w:t>高端化工</w:t>
            </w:r>
            <w:r>
              <w:rPr>
                <w:rFonts w:ascii="Times New Roman" w:hAnsi="Times New Roman" w:cs="Times New Roman"/>
                <w:spacing w:val="7"/>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7"/>
                <w:sz w:val="24"/>
                <w:szCs w:val="24"/>
              </w:rPr>
              <w:t>纺织服装</w:t>
            </w:r>
            <w:r>
              <w:rPr>
                <w:rFonts w:ascii="Times New Roman" w:hAnsi="Times New Roman" w:cs="Times New Roman"/>
                <w:spacing w:val="7"/>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7"/>
                <w:sz w:val="24"/>
                <w:szCs w:val="24"/>
              </w:rPr>
              <w:t>出版印刷</w:t>
            </w:r>
          </w:p>
          <w:p w:rsidR="004C6CFD" w:rsidRDefault="008128B5">
            <w:pPr>
              <w:spacing w:line="360" w:lineRule="exact"/>
              <w:ind w:firstLineChars="0" w:firstLine="0"/>
              <w:rPr>
                <w:rFonts w:ascii="Times New Roman" w:hAnsi="Times New Roman" w:cs="Times New Roman"/>
                <w:spacing w:val="7"/>
                <w:sz w:val="24"/>
                <w:szCs w:val="24"/>
              </w:rPr>
            </w:pPr>
            <w:r>
              <w:rPr>
                <w:rFonts w:ascii="Times New Roman" w:eastAsia="宋体" w:hAnsi="Times New Roman" w:cs="Times New Roman"/>
                <w:spacing w:val="6"/>
                <w:sz w:val="24"/>
                <w:szCs w:val="24"/>
              </w:rPr>
              <w:t>□</w:t>
            </w:r>
            <w:r>
              <w:rPr>
                <w:rFonts w:ascii="Times New Roman" w:hAnsi="Times New Roman" w:cs="Times New Roman"/>
                <w:spacing w:val="7"/>
                <w:sz w:val="24"/>
                <w:szCs w:val="24"/>
              </w:rPr>
              <w:t>新能源</w:t>
            </w:r>
            <w:r>
              <w:rPr>
                <w:rFonts w:ascii="Times New Roman" w:hAnsi="Times New Roman" w:cs="Times New Roman"/>
                <w:spacing w:val="7"/>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7"/>
                <w:sz w:val="24"/>
                <w:szCs w:val="24"/>
              </w:rPr>
              <w:t>医药及医疗器械</w:t>
            </w:r>
            <w:r>
              <w:rPr>
                <w:rFonts w:ascii="Times New Roman" w:hAnsi="Times New Roman" w:cs="Times New Roman"/>
                <w:spacing w:val="7"/>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7"/>
                <w:sz w:val="24"/>
                <w:szCs w:val="24"/>
              </w:rPr>
              <w:t>数字经济</w:t>
            </w:r>
          </w:p>
          <w:p w:rsidR="004C6CFD" w:rsidRDefault="008128B5">
            <w:pPr>
              <w:spacing w:line="36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pacing w:val="6"/>
                <w:sz w:val="24"/>
                <w:szCs w:val="24"/>
              </w:rPr>
              <w:t>其他（所属行业</w:t>
            </w:r>
            <w:r>
              <w:rPr>
                <w:rFonts w:ascii="Times New Roman" w:hAnsi="Times New Roman" w:cs="Times New Roman"/>
                <w:spacing w:val="6"/>
                <w:sz w:val="24"/>
                <w:szCs w:val="24"/>
              </w:rPr>
              <w:t>___________</w:t>
            </w:r>
            <w:r>
              <w:rPr>
                <w:rFonts w:ascii="Times New Roman" w:hAnsi="Times New Roman" w:cs="Times New Roman"/>
                <w:spacing w:val="6"/>
                <w:sz w:val="24"/>
                <w:szCs w:val="24"/>
              </w:rPr>
              <w:t>）</w:t>
            </w:r>
          </w:p>
        </w:tc>
      </w:tr>
      <w:tr w:rsidR="004C6CFD">
        <w:trPr>
          <w:trHeight w:val="454"/>
          <w:jc w:val="center"/>
        </w:trPr>
        <w:tc>
          <w:tcPr>
            <w:tcW w:w="1236" w:type="dxa"/>
            <w:vMerge w:val="restart"/>
            <w:tcBorders>
              <w:top w:val="single" w:sz="2" w:space="0" w:color="000000"/>
              <w:bottom w:val="nil"/>
            </w:tcBorders>
            <w:vAlign w:val="center"/>
          </w:tcPr>
          <w:p w:rsidR="004C6CFD" w:rsidRDefault="008128B5">
            <w:pPr>
              <w:spacing w:line="400" w:lineRule="exact"/>
              <w:ind w:firstLineChars="0" w:firstLine="0"/>
              <w:jc w:val="center"/>
              <w:rPr>
                <w:rFonts w:ascii="Times New Roman" w:hAnsi="Times New Roman" w:cs="Times New Roman"/>
                <w:b/>
                <w:bCs/>
                <w:sz w:val="24"/>
                <w:szCs w:val="24"/>
              </w:rPr>
            </w:pPr>
            <w:r>
              <w:rPr>
                <w:rFonts w:ascii="Times New Roman" w:hAnsi="Times New Roman" w:cs="Times New Roman"/>
                <w:b/>
                <w:bCs/>
                <w:spacing w:val="8"/>
                <w:sz w:val="24"/>
                <w:szCs w:val="24"/>
              </w:rPr>
              <w:t xml:space="preserve"> </w:t>
            </w:r>
            <w:r>
              <w:rPr>
                <w:rFonts w:ascii="Times New Roman" w:hAnsi="Times New Roman" w:cs="Times New Roman"/>
                <w:spacing w:val="8"/>
                <w:sz w:val="24"/>
                <w:szCs w:val="24"/>
              </w:rPr>
              <w:t>联</w:t>
            </w:r>
            <w:r>
              <w:rPr>
                <w:rFonts w:ascii="Times New Roman" w:hAnsi="Times New Roman" w:cs="Times New Roman"/>
                <w:spacing w:val="6"/>
                <w:sz w:val="24"/>
                <w:szCs w:val="24"/>
              </w:rPr>
              <w:t>系人</w:t>
            </w:r>
            <w:r>
              <w:rPr>
                <w:rFonts w:ascii="Times New Roman" w:hAnsi="Times New Roman" w:cs="Times New Roman"/>
                <w:b/>
                <w:bCs/>
                <w:sz w:val="24"/>
                <w:szCs w:val="24"/>
              </w:rPr>
              <w:t xml:space="preserve"> </w:t>
            </w:r>
          </w:p>
        </w:tc>
        <w:tc>
          <w:tcPr>
            <w:tcW w:w="1083" w:type="dxa"/>
            <w:tcBorders>
              <w:top w:val="single" w:sz="2" w:space="0" w:color="000000"/>
              <w:bottom w:val="single" w:sz="2" w:space="0" w:color="000000"/>
            </w:tcBorders>
            <w:vAlign w:val="center"/>
          </w:tcPr>
          <w:p w:rsidR="004C6CFD" w:rsidRDefault="008128B5">
            <w:pPr>
              <w:spacing w:line="400" w:lineRule="exact"/>
              <w:ind w:firstLineChars="0" w:firstLine="0"/>
              <w:jc w:val="center"/>
              <w:rPr>
                <w:rFonts w:ascii="Times New Roman" w:hAnsi="Times New Roman" w:cs="Times New Roman"/>
                <w:sz w:val="24"/>
                <w:szCs w:val="24"/>
              </w:rPr>
            </w:pPr>
            <w:r>
              <w:rPr>
                <w:rFonts w:ascii="Times New Roman" w:hAnsi="Times New Roman" w:cs="Times New Roman"/>
                <w:spacing w:val="5"/>
                <w:sz w:val="24"/>
                <w:szCs w:val="24"/>
              </w:rPr>
              <w:t>姓名</w:t>
            </w:r>
          </w:p>
        </w:tc>
        <w:tc>
          <w:tcPr>
            <w:tcW w:w="2112" w:type="dxa"/>
            <w:tcBorders>
              <w:top w:val="single" w:sz="2" w:space="0" w:color="000000"/>
              <w:bottom w:val="single" w:sz="2" w:space="0" w:color="000000"/>
            </w:tcBorders>
            <w:vAlign w:val="center"/>
          </w:tcPr>
          <w:p w:rsidR="004C6CFD" w:rsidRDefault="004C6CFD">
            <w:pPr>
              <w:spacing w:line="400" w:lineRule="exact"/>
              <w:ind w:firstLineChars="0" w:firstLine="0"/>
              <w:rPr>
                <w:rFonts w:ascii="Times New Roman" w:hAnsi="Times New Roman" w:cs="Times New Roman"/>
                <w:sz w:val="24"/>
                <w:szCs w:val="24"/>
              </w:rPr>
            </w:pPr>
          </w:p>
        </w:tc>
        <w:tc>
          <w:tcPr>
            <w:tcW w:w="1492" w:type="dxa"/>
            <w:gridSpan w:val="2"/>
            <w:tcBorders>
              <w:top w:val="single" w:sz="2" w:space="0" w:color="000000"/>
              <w:bottom w:val="single" w:sz="2" w:space="0" w:color="000000"/>
            </w:tcBorders>
            <w:vAlign w:val="center"/>
          </w:tcPr>
          <w:p w:rsidR="004C6CFD" w:rsidRDefault="008128B5">
            <w:pPr>
              <w:spacing w:line="400" w:lineRule="exact"/>
              <w:ind w:firstLineChars="0" w:firstLine="0"/>
              <w:jc w:val="center"/>
              <w:rPr>
                <w:rFonts w:ascii="Times New Roman" w:hAnsi="Times New Roman" w:cs="Times New Roman"/>
                <w:sz w:val="24"/>
                <w:szCs w:val="24"/>
              </w:rPr>
            </w:pPr>
            <w:r>
              <w:rPr>
                <w:rFonts w:ascii="Times New Roman" w:hAnsi="Times New Roman" w:cs="Times New Roman"/>
                <w:spacing w:val="-9"/>
                <w:sz w:val="24"/>
                <w:szCs w:val="24"/>
              </w:rPr>
              <w:t>电话</w:t>
            </w:r>
          </w:p>
        </w:tc>
        <w:tc>
          <w:tcPr>
            <w:tcW w:w="3231" w:type="dxa"/>
            <w:gridSpan w:val="2"/>
            <w:tcBorders>
              <w:top w:val="single" w:sz="2" w:space="0" w:color="000000"/>
              <w:bottom w:val="single" w:sz="2" w:space="0" w:color="000000"/>
            </w:tcBorders>
            <w:vAlign w:val="center"/>
          </w:tcPr>
          <w:p w:rsidR="004C6CFD" w:rsidRDefault="004C6CFD">
            <w:pPr>
              <w:spacing w:line="400" w:lineRule="exact"/>
              <w:ind w:firstLineChars="0" w:firstLine="0"/>
              <w:rPr>
                <w:rFonts w:ascii="Times New Roman" w:hAnsi="Times New Roman" w:cs="Times New Roman"/>
                <w:sz w:val="24"/>
                <w:szCs w:val="24"/>
              </w:rPr>
            </w:pPr>
          </w:p>
        </w:tc>
      </w:tr>
      <w:tr w:rsidR="004C6CFD">
        <w:trPr>
          <w:trHeight w:val="454"/>
          <w:jc w:val="center"/>
        </w:trPr>
        <w:tc>
          <w:tcPr>
            <w:tcW w:w="1236" w:type="dxa"/>
            <w:vMerge/>
            <w:tcBorders>
              <w:top w:val="nil"/>
              <w:bottom w:val="single" w:sz="2" w:space="0" w:color="000000"/>
            </w:tcBorders>
            <w:vAlign w:val="center"/>
          </w:tcPr>
          <w:p w:rsidR="004C6CFD" w:rsidRDefault="004C6CFD">
            <w:pPr>
              <w:spacing w:line="400" w:lineRule="exact"/>
              <w:ind w:firstLineChars="0" w:firstLine="0"/>
              <w:rPr>
                <w:rFonts w:ascii="Times New Roman" w:hAnsi="Times New Roman" w:cs="Times New Roman"/>
                <w:b/>
                <w:bCs/>
                <w:sz w:val="24"/>
                <w:szCs w:val="24"/>
              </w:rPr>
            </w:pPr>
          </w:p>
        </w:tc>
        <w:tc>
          <w:tcPr>
            <w:tcW w:w="1083" w:type="dxa"/>
            <w:tcBorders>
              <w:top w:val="single" w:sz="2" w:space="0" w:color="000000"/>
              <w:bottom w:val="single" w:sz="2" w:space="0" w:color="000000"/>
            </w:tcBorders>
            <w:vAlign w:val="center"/>
          </w:tcPr>
          <w:p w:rsidR="004C6CFD" w:rsidRDefault="008128B5">
            <w:pPr>
              <w:spacing w:line="400" w:lineRule="exact"/>
              <w:ind w:firstLineChars="0" w:firstLine="0"/>
              <w:jc w:val="center"/>
              <w:rPr>
                <w:rFonts w:ascii="Times New Roman" w:hAnsi="Times New Roman" w:cs="Times New Roman"/>
                <w:sz w:val="24"/>
                <w:szCs w:val="24"/>
              </w:rPr>
            </w:pPr>
            <w:r>
              <w:rPr>
                <w:rFonts w:ascii="Times New Roman" w:hAnsi="Times New Roman" w:cs="Times New Roman"/>
                <w:spacing w:val="-1"/>
                <w:sz w:val="24"/>
                <w:szCs w:val="24"/>
              </w:rPr>
              <w:t>职</w:t>
            </w:r>
            <w:r>
              <w:rPr>
                <w:rFonts w:ascii="Times New Roman" w:hAnsi="Times New Roman" w:cs="Times New Roman"/>
                <w:sz w:val="24"/>
                <w:szCs w:val="24"/>
              </w:rPr>
              <w:t>务</w:t>
            </w:r>
          </w:p>
        </w:tc>
        <w:tc>
          <w:tcPr>
            <w:tcW w:w="2112" w:type="dxa"/>
            <w:tcBorders>
              <w:top w:val="single" w:sz="2" w:space="0" w:color="000000"/>
              <w:bottom w:val="single" w:sz="2" w:space="0" w:color="000000"/>
            </w:tcBorders>
            <w:vAlign w:val="center"/>
          </w:tcPr>
          <w:p w:rsidR="004C6CFD" w:rsidRDefault="004C6CFD">
            <w:pPr>
              <w:spacing w:line="400" w:lineRule="exact"/>
              <w:ind w:firstLineChars="0" w:firstLine="0"/>
              <w:rPr>
                <w:rFonts w:ascii="Times New Roman" w:hAnsi="Times New Roman" w:cs="Times New Roman"/>
                <w:sz w:val="24"/>
                <w:szCs w:val="24"/>
              </w:rPr>
            </w:pPr>
          </w:p>
        </w:tc>
        <w:tc>
          <w:tcPr>
            <w:tcW w:w="1492" w:type="dxa"/>
            <w:gridSpan w:val="2"/>
            <w:tcBorders>
              <w:top w:val="single" w:sz="2" w:space="0" w:color="000000"/>
              <w:bottom w:val="single" w:sz="2" w:space="0" w:color="000000"/>
            </w:tcBorders>
            <w:vAlign w:val="center"/>
          </w:tcPr>
          <w:p w:rsidR="004C6CFD" w:rsidRDefault="008128B5">
            <w:pPr>
              <w:spacing w:line="400" w:lineRule="exact"/>
              <w:ind w:firstLineChars="0" w:firstLine="0"/>
              <w:jc w:val="center"/>
              <w:rPr>
                <w:rFonts w:ascii="Times New Roman" w:hAnsi="Times New Roman" w:cs="Times New Roman"/>
                <w:sz w:val="24"/>
                <w:szCs w:val="24"/>
              </w:rPr>
            </w:pPr>
            <w:r>
              <w:rPr>
                <w:rFonts w:ascii="Times New Roman" w:hAnsi="Times New Roman" w:cs="Times New Roman"/>
                <w:spacing w:val="1"/>
                <w:sz w:val="24"/>
                <w:szCs w:val="24"/>
              </w:rPr>
              <w:t>电</w:t>
            </w:r>
            <w:r>
              <w:rPr>
                <w:rFonts w:ascii="Times New Roman" w:hAnsi="Times New Roman" w:cs="Times New Roman"/>
                <w:sz w:val="24"/>
                <w:szCs w:val="24"/>
              </w:rPr>
              <w:t>子信箱</w:t>
            </w:r>
          </w:p>
        </w:tc>
        <w:tc>
          <w:tcPr>
            <w:tcW w:w="3231" w:type="dxa"/>
            <w:gridSpan w:val="2"/>
            <w:tcBorders>
              <w:top w:val="single" w:sz="2" w:space="0" w:color="000000"/>
              <w:bottom w:val="single" w:sz="2" w:space="0" w:color="000000"/>
            </w:tcBorders>
            <w:vAlign w:val="center"/>
          </w:tcPr>
          <w:p w:rsidR="004C6CFD" w:rsidRDefault="004C6CFD">
            <w:pPr>
              <w:spacing w:line="400" w:lineRule="exact"/>
              <w:ind w:firstLineChars="0" w:firstLine="0"/>
              <w:rPr>
                <w:rFonts w:ascii="Times New Roman" w:hAnsi="Times New Roman" w:cs="Times New Roman"/>
                <w:sz w:val="24"/>
                <w:szCs w:val="24"/>
              </w:rPr>
            </w:pPr>
          </w:p>
        </w:tc>
      </w:tr>
      <w:tr w:rsidR="004C6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jc w:val="center"/>
        </w:trPr>
        <w:tc>
          <w:tcPr>
            <w:tcW w:w="9154" w:type="dxa"/>
            <w:gridSpan w:val="7"/>
            <w:vAlign w:val="center"/>
          </w:tcPr>
          <w:p w:rsidR="004C6CFD" w:rsidRDefault="008128B5">
            <w:pPr>
              <w:snapToGrid w:val="0"/>
              <w:spacing w:line="400" w:lineRule="exact"/>
              <w:ind w:firstLineChars="0" w:firstLine="0"/>
              <w:rPr>
                <w:rFonts w:ascii="Times New Roman" w:hAnsi="Times New Roman" w:cs="Times New Roman"/>
                <w:sz w:val="24"/>
                <w:szCs w:val="24"/>
              </w:rPr>
            </w:pPr>
            <w:r>
              <w:rPr>
                <w:rFonts w:ascii="Times New Roman" w:hAnsi="Times New Roman" w:cs="Times New Roman"/>
                <w:b/>
                <w:bCs/>
                <w:sz w:val="24"/>
                <w:szCs w:val="24"/>
              </w:rPr>
              <w:t>（三）联合体服务商基本信息（如有第三联合体成员，请根据联合体方向填写）</w:t>
            </w:r>
          </w:p>
        </w:tc>
      </w:tr>
      <w:tr w:rsidR="004C6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jc w:val="center"/>
        </w:trPr>
        <w:tc>
          <w:tcPr>
            <w:tcW w:w="2319" w:type="dxa"/>
            <w:gridSpan w:val="2"/>
            <w:vAlign w:val="center"/>
          </w:tcPr>
          <w:p w:rsidR="004C6CFD" w:rsidRDefault="008128B5">
            <w:pPr>
              <w:snapToGrid w:val="0"/>
              <w:spacing w:line="40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rPr>
              <w:t>单位名称</w:t>
            </w:r>
          </w:p>
        </w:tc>
        <w:tc>
          <w:tcPr>
            <w:tcW w:w="6835" w:type="dxa"/>
            <w:gridSpan w:val="5"/>
            <w:vAlign w:val="center"/>
          </w:tcPr>
          <w:p w:rsidR="004C6CFD" w:rsidRDefault="004C6CFD">
            <w:pPr>
              <w:snapToGrid w:val="0"/>
              <w:spacing w:line="400" w:lineRule="exact"/>
              <w:ind w:firstLineChars="0" w:firstLine="0"/>
              <w:rPr>
                <w:rFonts w:ascii="Times New Roman" w:hAnsi="Times New Roman" w:cs="Times New Roman"/>
                <w:sz w:val="24"/>
                <w:szCs w:val="24"/>
              </w:rPr>
            </w:pPr>
          </w:p>
        </w:tc>
      </w:tr>
      <w:tr w:rsidR="004C6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jc w:val="center"/>
        </w:trPr>
        <w:tc>
          <w:tcPr>
            <w:tcW w:w="2319" w:type="dxa"/>
            <w:gridSpan w:val="2"/>
            <w:vAlign w:val="center"/>
          </w:tcPr>
          <w:p w:rsidR="004C6CFD" w:rsidRDefault="008128B5">
            <w:pPr>
              <w:snapToGrid w:val="0"/>
              <w:spacing w:line="40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rPr>
              <w:t>单位地址</w:t>
            </w:r>
          </w:p>
        </w:tc>
        <w:tc>
          <w:tcPr>
            <w:tcW w:w="6835" w:type="dxa"/>
            <w:gridSpan w:val="5"/>
            <w:vAlign w:val="center"/>
          </w:tcPr>
          <w:p w:rsidR="004C6CFD" w:rsidRDefault="004C6CFD">
            <w:pPr>
              <w:snapToGrid w:val="0"/>
              <w:spacing w:line="400" w:lineRule="exact"/>
              <w:ind w:firstLineChars="0" w:firstLine="0"/>
              <w:rPr>
                <w:rFonts w:ascii="Times New Roman" w:hAnsi="Times New Roman" w:cs="Times New Roman"/>
                <w:sz w:val="24"/>
                <w:szCs w:val="24"/>
              </w:rPr>
            </w:pPr>
          </w:p>
        </w:tc>
      </w:tr>
      <w:tr w:rsidR="004C6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jc w:val="center"/>
        </w:trPr>
        <w:tc>
          <w:tcPr>
            <w:tcW w:w="2319" w:type="dxa"/>
            <w:gridSpan w:val="2"/>
            <w:vAlign w:val="center"/>
          </w:tcPr>
          <w:p w:rsidR="004C6CFD" w:rsidRDefault="008128B5">
            <w:pPr>
              <w:snapToGrid w:val="0"/>
              <w:spacing w:line="40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rPr>
              <w:t>统一社会信用代码</w:t>
            </w:r>
          </w:p>
        </w:tc>
        <w:tc>
          <w:tcPr>
            <w:tcW w:w="3133" w:type="dxa"/>
            <w:gridSpan w:val="2"/>
            <w:vAlign w:val="center"/>
          </w:tcPr>
          <w:p w:rsidR="004C6CFD" w:rsidRDefault="004C6CFD">
            <w:pPr>
              <w:snapToGrid w:val="0"/>
              <w:spacing w:line="400" w:lineRule="exact"/>
              <w:ind w:firstLineChars="0" w:firstLine="0"/>
              <w:rPr>
                <w:rFonts w:ascii="Times New Roman" w:hAnsi="Times New Roman" w:cs="Times New Roman"/>
                <w:sz w:val="24"/>
                <w:szCs w:val="24"/>
              </w:rPr>
            </w:pPr>
          </w:p>
        </w:tc>
        <w:tc>
          <w:tcPr>
            <w:tcW w:w="2014" w:type="dxa"/>
            <w:gridSpan w:val="2"/>
            <w:vAlign w:val="center"/>
          </w:tcPr>
          <w:p w:rsidR="004C6CFD" w:rsidRDefault="008128B5">
            <w:pPr>
              <w:snapToGrid w:val="0"/>
              <w:spacing w:line="400" w:lineRule="exact"/>
              <w:ind w:firstLineChars="0" w:firstLine="0"/>
              <w:rPr>
                <w:rFonts w:ascii="Times New Roman" w:hAnsi="Times New Roman" w:cs="Times New Roman"/>
                <w:sz w:val="24"/>
                <w:szCs w:val="24"/>
              </w:rPr>
            </w:pPr>
            <w:r>
              <w:rPr>
                <w:rFonts w:ascii="Times New Roman" w:hAnsi="Times New Roman" w:cs="Times New Roman"/>
                <w:sz w:val="24"/>
                <w:szCs w:val="24"/>
              </w:rPr>
              <w:t>注册资本（万元）</w:t>
            </w:r>
          </w:p>
        </w:tc>
        <w:tc>
          <w:tcPr>
            <w:tcW w:w="1688" w:type="dxa"/>
            <w:vAlign w:val="center"/>
          </w:tcPr>
          <w:p w:rsidR="004C6CFD" w:rsidRDefault="004C6CFD">
            <w:pPr>
              <w:snapToGrid w:val="0"/>
              <w:spacing w:line="400" w:lineRule="exact"/>
              <w:ind w:firstLineChars="0" w:firstLine="0"/>
              <w:rPr>
                <w:rFonts w:ascii="Times New Roman" w:hAnsi="Times New Roman" w:cs="Times New Roman"/>
                <w:sz w:val="24"/>
                <w:szCs w:val="24"/>
              </w:rPr>
            </w:pPr>
          </w:p>
        </w:tc>
      </w:tr>
      <w:tr w:rsidR="004C6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71"/>
          <w:jc w:val="center"/>
        </w:trPr>
        <w:tc>
          <w:tcPr>
            <w:tcW w:w="2319" w:type="dxa"/>
            <w:gridSpan w:val="2"/>
            <w:vAlign w:val="center"/>
          </w:tcPr>
          <w:p w:rsidR="004C6CFD" w:rsidRDefault="008128B5">
            <w:pPr>
              <w:snapToGrid w:val="0"/>
              <w:spacing w:line="40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rPr>
              <w:t>业务类型</w:t>
            </w:r>
          </w:p>
          <w:p w:rsidR="004C6CFD" w:rsidRDefault="008128B5">
            <w:pPr>
              <w:snapToGrid w:val="0"/>
              <w:spacing w:line="40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rPr>
              <w:t>（可多选）</w:t>
            </w:r>
          </w:p>
        </w:tc>
        <w:tc>
          <w:tcPr>
            <w:tcW w:w="6835" w:type="dxa"/>
            <w:gridSpan w:val="5"/>
            <w:vAlign w:val="center"/>
          </w:tcPr>
          <w:p w:rsidR="004C6CFD" w:rsidRDefault="008128B5">
            <w:pPr>
              <w:snapToGrid w:val="0"/>
              <w:spacing w:line="40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z w:val="24"/>
                <w:szCs w:val="24"/>
              </w:rPr>
              <w:t>系统解决方案（工业软件、数据采集、整体解决方案等）</w:t>
            </w:r>
          </w:p>
          <w:p w:rsidR="004C6CFD" w:rsidRDefault="008128B5">
            <w:pPr>
              <w:snapToGrid w:val="0"/>
              <w:spacing w:line="40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z w:val="24"/>
                <w:szCs w:val="24"/>
              </w:rPr>
              <w:t>工业信息安全（网络安全、安全运维、数据安全、安全防护等）</w:t>
            </w:r>
          </w:p>
          <w:p w:rsidR="004C6CFD" w:rsidRDefault="008128B5">
            <w:pPr>
              <w:snapToGrid w:val="0"/>
              <w:spacing w:line="40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z w:val="24"/>
                <w:szCs w:val="24"/>
              </w:rPr>
              <w:t>工业基础服务（内网建设运营、外网建设运营等）</w:t>
            </w:r>
          </w:p>
          <w:p w:rsidR="004C6CFD" w:rsidRDefault="008128B5">
            <w:pPr>
              <w:snapToGrid w:val="0"/>
              <w:spacing w:line="40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z w:val="24"/>
                <w:szCs w:val="24"/>
              </w:rPr>
              <w:t>智能装备（工业机器人、智能成套产线、智能物流设备、智能传感器等）</w:t>
            </w:r>
          </w:p>
          <w:p w:rsidR="004C6CFD" w:rsidRDefault="008128B5">
            <w:pPr>
              <w:snapToGrid w:val="0"/>
              <w:spacing w:line="40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z w:val="24"/>
                <w:szCs w:val="24"/>
              </w:rPr>
              <w:t>工业互联网（工业互联网平台等）</w:t>
            </w:r>
          </w:p>
          <w:p w:rsidR="004C6CFD" w:rsidRDefault="008128B5">
            <w:pPr>
              <w:snapToGrid w:val="0"/>
              <w:spacing w:line="40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z w:val="24"/>
                <w:szCs w:val="24"/>
              </w:rPr>
              <w:t>其他</w:t>
            </w:r>
            <w:r>
              <w:rPr>
                <w:rFonts w:ascii="Times New Roman" w:hAnsi="Times New Roman" w:cs="Times New Roman"/>
                <w:kern w:val="0"/>
                <w:sz w:val="24"/>
                <w:szCs w:val="24"/>
                <w:u w:val="single"/>
              </w:rPr>
              <w:t xml:space="preserve">        </w:t>
            </w:r>
            <w:r>
              <w:rPr>
                <w:rFonts w:ascii="Times New Roman" w:hAnsi="Times New Roman" w:cs="Times New Roman"/>
                <w:sz w:val="24"/>
                <w:szCs w:val="24"/>
              </w:rPr>
              <w:t>（请注明）</w:t>
            </w:r>
          </w:p>
        </w:tc>
      </w:tr>
    </w:tbl>
    <w:p w:rsidR="004C6CFD" w:rsidRDefault="008128B5">
      <w:pPr>
        <w:spacing w:line="500" w:lineRule="exact"/>
        <w:ind w:firstLine="688"/>
        <w:rPr>
          <w:rFonts w:ascii="Times New Roman" w:eastAsia="黑体" w:hAnsi="Times New Roman" w:cs="Times New Roman"/>
          <w:spacing w:val="12"/>
          <w:position w:val="4"/>
        </w:rPr>
      </w:pPr>
      <w:r>
        <w:rPr>
          <w:rFonts w:ascii="Times New Roman" w:eastAsia="黑体" w:hAnsi="Times New Roman" w:cs="Times New Roman"/>
          <w:spacing w:val="12"/>
          <w:position w:val="4"/>
        </w:rPr>
        <w:lastRenderedPageBreak/>
        <w:t>二、可行性报告</w:t>
      </w:r>
    </w:p>
    <w:p w:rsidR="004C6CFD" w:rsidRDefault="008128B5">
      <w:pPr>
        <w:pStyle w:val="21"/>
        <w:ind w:firstLineChars="200" w:firstLine="640"/>
        <w:rPr>
          <w:b w:val="0"/>
          <w:bCs/>
          <w:color w:val="000000"/>
        </w:rPr>
      </w:pPr>
      <w:r>
        <w:rPr>
          <w:b w:val="0"/>
          <w:bCs/>
          <w:color w:val="000000"/>
        </w:rPr>
        <w:t>1.</w:t>
      </w:r>
      <w:r>
        <w:rPr>
          <w:b w:val="0"/>
          <w:bCs/>
          <w:color w:val="000000"/>
        </w:rPr>
        <w:t>转型需求分析（不超过</w:t>
      </w:r>
      <w:r>
        <w:rPr>
          <w:b w:val="0"/>
          <w:bCs/>
          <w:color w:val="000000"/>
        </w:rPr>
        <w:t>500</w:t>
      </w:r>
      <w:r>
        <w:rPr>
          <w:b w:val="0"/>
          <w:bCs/>
          <w:color w:val="000000"/>
        </w:rPr>
        <w:t>字）</w:t>
      </w:r>
    </w:p>
    <w:p w:rsidR="004C6CFD" w:rsidRDefault="008128B5">
      <w:pPr>
        <w:pStyle w:val="21"/>
        <w:ind w:firstLineChars="200" w:firstLine="640"/>
        <w:rPr>
          <w:rFonts w:eastAsia="仿宋_GB2312"/>
          <w:b w:val="0"/>
          <w:bCs/>
          <w:color w:val="000000"/>
        </w:rPr>
      </w:pPr>
      <w:r>
        <w:rPr>
          <w:rFonts w:eastAsia="仿宋_GB2312"/>
          <w:b w:val="0"/>
          <w:bCs/>
          <w:color w:val="000000"/>
        </w:rPr>
        <w:t>（围绕揭榜的榜单任务，阐述转型背景，分析面临的痛点问题及共性需求，说明项目实施的必要性。）</w:t>
      </w:r>
    </w:p>
    <w:p w:rsidR="004C6CFD" w:rsidRDefault="008128B5">
      <w:pPr>
        <w:pStyle w:val="21"/>
        <w:ind w:firstLineChars="200" w:firstLine="640"/>
        <w:rPr>
          <w:rFonts w:eastAsia="仿宋_GB2312"/>
          <w:b w:val="0"/>
          <w:bCs/>
          <w:color w:val="000000"/>
        </w:rPr>
      </w:pPr>
      <w:r>
        <w:rPr>
          <w:rFonts w:eastAsia="仿宋_GB2312"/>
          <w:b w:val="0"/>
          <w:bCs/>
          <w:color w:val="000000"/>
        </w:rPr>
        <w:t>2.</w:t>
      </w:r>
      <w:r>
        <w:rPr>
          <w:b w:val="0"/>
          <w:bCs/>
          <w:color w:val="000000"/>
        </w:rPr>
        <w:t>预期目标（不超过</w:t>
      </w:r>
      <w:r>
        <w:rPr>
          <w:b w:val="0"/>
          <w:bCs/>
          <w:color w:val="000000"/>
        </w:rPr>
        <w:t>1000</w:t>
      </w:r>
      <w:r>
        <w:rPr>
          <w:b w:val="0"/>
          <w:bCs/>
          <w:color w:val="000000"/>
        </w:rPr>
        <w:t>字）</w:t>
      </w:r>
    </w:p>
    <w:p w:rsidR="004C6CFD" w:rsidRDefault="008128B5">
      <w:pPr>
        <w:pStyle w:val="21"/>
        <w:ind w:firstLineChars="200" w:firstLine="640"/>
        <w:rPr>
          <w:b w:val="0"/>
          <w:bCs/>
          <w:color w:val="000000"/>
        </w:rPr>
      </w:pPr>
      <w:r>
        <w:rPr>
          <w:rFonts w:eastAsia="仿宋_GB2312"/>
          <w:b w:val="0"/>
          <w:bCs/>
          <w:color w:val="000000"/>
        </w:rPr>
        <w:t>（明确交付物，对应榜单任务要求，围绕降本、提质、增效、绿色、安全等方面，阐述项目预期目标，要确保可评估、可验证，体现示范项目实施前后的具体数据对比。）</w:t>
      </w:r>
    </w:p>
    <w:p w:rsidR="004C6CFD" w:rsidRDefault="008128B5">
      <w:pPr>
        <w:pStyle w:val="21"/>
        <w:ind w:firstLineChars="200" w:firstLine="640"/>
        <w:rPr>
          <w:b w:val="0"/>
          <w:bCs/>
          <w:color w:val="000000"/>
        </w:rPr>
      </w:pPr>
      <w:r>
        <w:rPr>
          <w:b w:val="0"/>
          <w:bCs/>
          <w:color w:val="000000"/>
        </w:rPr>
        <w:t>3.</w:t>
      </w:r>
      <w:r>
        <w:rPr>
          <w:b w:val="0"/>
          <w:bCs/>
          <w:color w:val="000000"/>
        </w:rPr>
        <w:t>示范项目场景现状（不超过</w:t>
      </w:r>
      <w:r>
        <w:rPr>
          <w:b w:val="0"/>
          <w:bCs/>
          <w:color w:val="000000"/>
        </w:rPr>
        <w:t>500</w:t>
      </w:r>
      <w:r>
        <w:rPr>
          <w:b w:val="0"/>
          <w:bCs/>
          <w:color w:val="000000"/>
        </w:rPr>
        <w:t>字）</w:t>
      </w:r>
    </w:p>
    <w:p w:rsidR="004C6CFD" w:rsidRDefault="008128B5">
      <w:pPr>
        <w:pStyle w:val="21"/>
        <w:ind w:firstLineChars="200" w:firstLine="640"/>
        <w:rPr>
          <w:rFonts w:eastAsia="仿宋_GB2312"/>
          <w:b w:val="0"/>
          <w:bCs/>
          <w:color w:val="000000"/>
        </w:rPr>
      </w:pPr>
      <w:r>
        <w:rPr>
          <w:rFonts w:eastAsia="仿宋_GB2312"/>
          <w:b w:val="0"/>
          <w:bCs/>
          <w:color w:val="000000"/>
        </w:rPr>
        <w:t>（对照项目验收预期指标，说明项目实施前实际情况。可附项目初始状态图片）</w:t>
      </w:r>
    </w:p>
    <w:p w:rsidR="004C6CFD" w:rsidRDefault="008128B5">
      <w:pPr>
        <w:pStyle w:val="21"/>
        <w:ind w:firstLineChars="200" w:firstLine="640"/>
        <w:rPr>
          <w:b w:val="0"/>
          <w:bCs/>
          <w:color w:val="000000"/>
        </w:rPr>
      </w:pPr>
      <w:r>
        <w:rPr>
          <w:b w:val="0"/>
          <w:bCs/>
          <w:color w:val="000000"/>
        </w:rPr>
        <w:t>4.</w:t>
      </w:r>
      <w:r>
        <w:rPr>
          <w:b w:val="0"/>
          <w:bCs/>
          <w:color w:val="000000"/>
        </w:rPr>
        <w:t>实施方案（不超过</w:t>
      </w:r>
      <w:r>
        <w:rPr>
          <w:b w:val="0"/>
          <w:bCs/>
          <w:color w:val="000000"/>
        </w:rPr>
        <w:t>5000</w:t>
      </w:r>
      <w:r>
        <w:rPr>
          <w:b w:val="0"/>
          <w:bCs/>
          <w:color w:val="000000"/>
        </w:rPr>
        <w:t>字）</w:t>
      </w:r>
    </w:p>
    <w:p w:rsidR="004C6CFD" w:rsidRDefault="008128B5">
      <w:pPr>
        <w:pStyle w:val="21"/>
        <w:ind w:firstLineChars="200" w:firstLine="640"/>
        <w:rPr>
          <w:rFonts w:eastAsia="仿宋_GB2312"/>
          <w:b w:val="0"/>
          <w:bCs/>
          <w:color w:val="000000"/>
        </w:rPr>
      </w:pPr>
      <w:r>
        <w:rPr>
          <w:rFonts w:eastAsia="仿宋_GB2312"/>
          <w:b w:val="0"/>
          <w:bCs/>
          <w:color w:val="000000"/>
        </w:rPr>
        <w:t>（介绍试点项目实施方案的主要内容，包括但不限于实施方案总体架构、关键技术攻关、产品研发、系统及设备应用、调试优化、示范应用等。）</w:t>
      </w:r>
    </w:p>
    <w:p w:rsidR="004C6CFD" w:rsidRDefault="008128B5">
      <w:pPr>
        <w:pStyle w:val="21"/>
        <w:ind w:firstLineChars="200" w:firstLine="640"/>
        <w:rPr>
          <w:b w:val="0"/>
          <w:bCs/>
          <w:color w:val="000000"/>
        </w:rPr>
      </w:pPr>
      <w:r>
        <w:rPr>
          <w:b w:val="0"/>
          <w:bCs/>
          <w:color w:val="000000"/>
        </w:rPr>
        <w:t>5.</w:t>
      </w:r>
      <w:r>
        <w:rPr>
          <w:b w:val="0"/>
          <w:bCs/>
          <w:color w:val="000000"/>
        </w:rPr>
        <w:t>实施方能力（不超过</w:t>
      </w:r>
      <w:r>
        <w:rPr>
          <w:b w:val="0"/>
          <w:bCs/>
          <w:color w:val="000000"/>
        </w:rPr>
        <w:t>500</w:t>
      </w:r>
      <w:r>
        <w:rPr>
          <w:b w:val="0"/>
          <w:bCs/>
          <w:color w:val="000000"/>
        </w:rPr>
        <w:t>字）</w:t>
      </w:r>
    </w:p>
    <w:p w:rsidR="004C6CFD" w:rsidRDefault="008128B5">
      <w:pPr>
        <w:pStyle w:val="21"/>
        <w:ind w:firstLineChars="200" w:firstLine="640"/>
        <w:rPr>
          <w:rFonts w:eastAsia="仿宋_GB2312"/>
          <w:b w:val="0"/>
          <w:bCs/>
          <w:color w:val="000000"/>
        </w:rPr>
      </w:pPr>
      <w:r>
        <w:rPr>
          <w:rFonts w:eastAsia="仿宋_GB2312"/>
          <w:b w:val="0"/>
          <w:bCs/>
          <w:color w:val="000000"/>
        </w:rPr>
        <w:t>（简要介绍实施方开展项目的基础和实力。）</w:t>
      </w:r>
    </w:p>
    <w:p w:rsidR="004C6CFD" w:rsidRDefault="008128B5">
      <w:pPr>
        <w:pStyle w:val="21"/>
        <w:ind w:firstLineChars="200" w:firstLine="640"/>
        <w:rPr>
          <w:b w:val="0"/>
          <w:bCs/>
          <w:color w:val="000000"/>
        </w:rPr>
      </w:pPr>
      <w:r>
        <w:rPr>
          <w:b w:val="0"/>
          <w:bCs/>
          <w:color w:val="000000"/>
        </w:rPr>
        <w:t>6.</w:t>
      </w:r>
      <w:r>
        <w:rPr>
          <w:b w:val="0"/>
          <w:bCs/>
          <w:color w:val="000000"/>
        </w:rPr>
        <w:t>投资概算（不超过</w:t>
      </w:r>
      <w:r>
        <w:rPr>
          <w:b w:val="0"/>
          <w:bCs/>
          <w:color w:val="000000"/>
        </w:rPr>
        <w:t>500</w:t>
      </w:r>
      <w:r>
        <w:rPr>
          <w:b w:val="0"/>
          <w:bCs/>
          <w:color w:val="000000"/>
        </w:rPr>
        <w:t>字）</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（按照实施方案，综合测算项目实施期内投资额度。如单独申报则为申报单位项目投资额；如以联合体申报，包括牵头单位和联合体成员投资额，但不重复计算。按用途列明主要费用概算，需要列明资金投入方）</w:t>
      </w:r>
    </w:p>
    <w:p w:rsidR="004C6CFD" w:rsidRDefault="008128B5">
      <w:pPr>
        <w:pStyle w:val="21"/>
        <w:adjustRightInd w:val="0"/>
        <w:ind w:firstLineChars="200" w:firstLine="640"/>
        <w:jc w:val="left"/>
        <w:rPr>
          <w:rFonts w:eastAsia="仿宋_GB2312"/>
          <w:b w:val="0"/>
          <w:bCs/>
          <w:color w:val="000000"/>
        </w:rPr>
      </w:pPr>
      <w:r>
        <w:rPr>
          <w:rFonts w:eastAsia="仿宋_GB2312"/>
          <w:b w:val="0"/>
          <w:bCs/>
          <w:color w:val="000000"/>
        </w:rPr>
        <w:lastRenderedPageBreak/>
        <w:t>（</w:t>
      </w:r>
      <w:r>
        <w:rPr>
          <w:rFonts w:eastAsia="仿宋_GB2312"/>
          <w:b w:val="0"/>
          <w:bCs/>
          <w:color w:val="000000"/>
        </w:rPr>
        <w:t>1</w:t>
      </w:r>
      <w:r>
        <w:rPr>
          <w:rFonts w:eastAsia="仿宋_GB2312"/>
          <w:b w:val="0"/>
          <w:bCs/>
          <w:color w:val="000000"/>
        </w:rPr>
        <w:t>）项目资金来源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3"/>
        <w:gridCol w:w="3027"/>
        <w:gridCol w:w="3376"/>
      </w:tblGrid>
      <w:tr w:rsidR="004C6CFD">
        <w:trPr>
          <w:trHeight w:val="567"/>
          <w:jc w:val="center"/>
        </w:trPr>
        <w:tc>
          <w:tcPr>
            <w:tcW w:w="2543" w:type="dxa"/>
            <w:vAlign w:val="center"/>
          </w:tcPr>
          <w:p w:rsidR="004C6CFD" w:rsidRDefault="008128B5">
            <w:pPr>
              <w:pStyle w:val="21"/>
              <w:adjustRightInd w:val="0"/>
              <w:snapToGrid w:val="0"/>
              <w:spacing w:line="400" w:lineRule="exact"/>
              <w:jc w:val="center"/>
              <w:rPr>
                <w:rFonts w:ascii="黑体" w:eastAsia="黑体" w:hAnsi="黑体"/>
                <w:b w:val="0"/>
                <w:bCs/>
                <w:color w:val="000000"/>
                <w:sz w:val="24"/>
                <w:szCs w:val="28"/>
              </w:rPr>
            </w:pPr>
            <w:r>
              <w:rPr>
                <w:rFonts w:ascii="黑体" w:eastAsia="黑体" w:hAnsi="黑体"/>
                <w:b w:val="0"/>
                <w:bCs/>
                <w:color w:val="000000"/>
                <w:sz w:val="24"/>
                <w:szCs w:val="28"/>
              </w:rPr>
              <w:t>来源合计</w:t>
            </w:r>
          </w:p>
        </w:tc>
        <w:tc>
          <w:tcPr>
            <w:tcW w:w="3027" w:type="dxa"/>
            <w:vAlign w:val="center"/>
          </w:tcPr>
          <w:p w:rsidR="004C6CFD" w:rsidRDefault="008128B5">
            <w:pPr>
              <w:pStyle w:val="21"/>
              <w:adjustRightInd w:val="0"/>
              <w:snapToGrid w:val="0"/>
              <w:spacing w:line="400" w:lineRule="exact"/>
              <w:jc w:val="center"/>
              <w:rPr>
                <w:rFonts w:ascii="黑体" w:eastAsia="黑体" w:hAnsi="黑体"/>
                <w:b w:val="0"/>
                <w:bCs/>
                <w:color w:val="000000"/>
                <w:sz w:val="24"/>
                <w:szCs w:val="28"/>
              </w:rPr>
            </w:pPr>
            <w:r>
              <w:rPr>
                <w:rFonts w:ascii="黑体" w:eastAsia="黑体" w:hAnsi="黑体"/>
                <w:b w:val="0"/>
                <w:bCs/>
                <w:color w:val="000000"/>
                <w:sz w:val="24"/>
                <w:szCs w:val="28"/>
              </w:rPr>
              <w:t>金额（万元）</w:t>
            </w:r>
          </w:p>
        </w:tc>
        <w:tc>
          <w:tcPr>
            <w:tcW w:w="3376" w:type="dxa"/>
            <w:vAlign w:val="center"/>
          </w:tcPr>
          <w:p w:rsidR="004C6CFD" w:rsidRDefault="008128B5">
            <w:pPr>
              <w:pStyle w:val="21"/>
              <w:adjustRightInd w:val="0"/>
              <w:snapToGrid w:val="0"/>
              <w:spacing w:line="400" w:lineRule="exact"/>
              <w:jc w:val="center"/>
              <w:rPr>
                <w:rFonts w:ascii="黑体" w:eastAsia="黑体" w:hAnsi="黑体"/>
                <w:b w:val="0"/>
                <w:bCs/>
                <w:color w:val="000000"/>
                <w:sz w:val="24"/>
                <w:szCs w:val="28"/>
              </w:rPr>
            </w:pPr>
            <w:r>
              <w:rPr>
                <w:rFonts w:ascii="黑体" w:eastAsia="黑体" w:hAnsi="黑体"/>
                <w:b w:val="0"/>
                <w:bCs/>
                <w:color w:val="000000"/>
                <w:sz w:val="24"/>
                <w:szCs w:val="28"/>
              </w:rPr>
              <w:t>备注</w:t>
            </w:r>
          </w:p>
        </w:tc>
      </w:tr>
      <w:tr w:rsidR="004C6CFD">
        <w:trPr>
          <w:trHeight w:val="567"/>
          <w:jc w:val="center"/>
        </w:trPr>
        <w:tc>
          <w:tcPr>
            <w:tcW w:w="2543" w:type="dxa"/>
            <w:vAlign w:val="center"/>
          </w:tcPr>
          <w:p w:rsidR="004C6CFD" w:rsidRDefault="008128B5">
            <w:pPr>
              <w:pStyle w:val="21"/>
              <w:adjustRightInd w:val="0"/>
              <w:spacing w:line="400" w:lineRule="exact"/>
              <w:jc w:val="center"/>
              <w:rPr>
                <w:rFonts w:eastAsia="仿宋_GB2312"/>
                <w:b w:val="0"/>
                <w:bCs/>
                <w:color w:val="000000"/>
                <w:sz w:val="24"/>
                <w:szCs w:val="24"/>
              </w:rPr>
            </w:pPr>
            <w:r>
              <w:rPr>
                <w:rFonts w:eastAsia="仿宋_GB2312"/>
                <w:b w:val="0"/>
                <w:bCs/>
                <w:color w:val="000000"/>
                <w:sz w:val="24"/>
                <w:szCs w:val="24"/>
              </w:rPr>
              <w:t>自有资金</w:t>
            </w:r>
          </w:p>
        </w:tc>
        <w:tc>
          <w:tcPr>
            <w:tcW w:w="3027" w:type="dxa"/>
            <w:vAlign w:val="center"/>
          </w:tcPr>
          <w:p w:rsidR="004C6CFD" w:rsidRDefault="004C6CFD">
            <w:pPr>
              <w:pStyle w:val="21"/>
              <w:adjustRightInd w:val="0"/>
              <w:spacing w:line="400" w:lineRule="exact"/>
              <w:jc w:val="center"/>
              <w:rPr>
                <w:rFonts w:eastAsia="仿宋_GB2312"/>
                <w:b w:val="0"/>
                <w:bCs/>
                <w:color w:val="000000"/>
                <w:sz w:val="24"/>
                <w:szCs w:val="24"/>
              </w:rPr>
            </w:pPr>
          </w:p>
        </w:tc>
        <w:tc>
          <w:tcPr>
            <w:tcW w:w="3376" w:type="dxa"/>
            <w:vAlign w:val="center"/>
          </w:tcPr>
          <w:p w:rsidR="004C6CFD" w:rsidRDefault="004C6CFD">
            <w:pPr>
              <w:pStyle w:val="21"/>
              <w:adjustRightInd w:val="0"/>
              <w:spacing w:line="400" w:lineRule="exact"/>
              <w:jc w:val="center"/>
              <w:rPr>
                <w:rFonts w:eastAsia="仿宋_GB2312"/>
                <w:b w:val="0"/>
                <w:bCs/>
                <w:color w:val="000000"/>
                <w:sz w:val="24"/>
                <w:szCs w:val="24"/>
              </w:rPr>
            </w:pPr>
          </w:p>
        </w:tc>
      </w:tr>
      <w:tr w:rsidR="004C6CFD">
        <w:trPr>
          <w:trHeight w:val="567"/>
          <w:jc w:val="center"/>
        </w:trPr>
        <w:tc>
          <w:tcPr>
            <w:tcW w:w="2543" w:type="dxa"/>
            <w:vAlign w:val="center"/>
          </w:tcPr>
          <w:p w:rsidR="004C6CFD" w:rsidRDefault="008128B5">
            <w:pPr>
              <w:pStyle w:val="21"/>
              <w:adjustRightInd w:val="0"/>
              <w:spacing w:line="400" w:lineRule="exact"/>
              <w:jc w:val="center"/>
              <w:rPr>
                <w:rFonts w:eastAsia="仿宋_GB2312"/>
                <w:b w:val="0"/>
                <w:bCs/>
                <w:color w:val="000000"/>
                <w:sz w:val="24"/>
                <w:szCs w:val="24"/>
              </w:rPr>
            </w:pPr>
            <w:r>
              <w:rPr>
                <w:rFonts w:eastAsia="仿宋_GB2312"/>
                <w:b w:val="0"/>
                <w:bCs/>
                <w:color w:val="000000"/>
                <w:sz w:val="24"/>
                <w:szCs w:val="24"/>
              </w:rPr>
              <w:t>融资贷款</w:t>
            </w:r>
          </w:p>
        </w:tc>
        <w:tc>
          <w:tcPr>
            <w:tcW w:w="3027" w:type="dxa"/>
            <w:vAlign w:val="center"/>
          </w:tcPr>
          <w:p w:rsidR="004C6CFD" w:rsidRDefault="004C6CFD">
            <w:pPr>
              <w:pStyle w:val="21"/>
              <w:adjustRightInd w:val="0"/>
              <w:spacing w:line="400" w:lineRule="exact"/>
              <w:jc w:val="center"/>
              <w:rPr>
                <w:rFonts w:eastAsia="仿宋_GB2312"/>
                <w:b w:val="0"/>
                <w:bCs/>
                <w:color w:val="000000"/>
                <w:sz w:val="24"/>
                <w:szCs w:val="24"/>
              </w:rPr>
            </w:pPr>
          </w:p>
        </w:tc>
        <w:tc>
          <w:tcPr>
            <w:tcW w:w="3376" w:type="dxa"/>
            <w:vAlign w:val="center"/>
          </w:tcPr>
          <w:p w:rsidR="004C6CFD" w:rsidRDefault="004C6CFD">
            <w:pPr>
              <w:pStyle w:val="21"/>
              <w:adjustRightInd w:val="0"/>
              <w:spacing w:line="400" w:lineRule="exact"/>
              <w:jc w:val="center"/>
              <w:rPr>
                <w:rFonts w:eastAsia="仿宋_GB2312"/>
                <w:b w:val="0"/>
                <w:bCs/>
                <w:color w:val="000000"/>
                <w:sz w:val="24"/>
                <w:szCs w:val="24"/>
              </w:rPr>
            </w:pPr>
          </w:p>
        </w:tc>
      </w:tr>
      <w:tr w:rsidR="004C6CFD">
        <w:trPr>
          <w:trHeight w:val="567"/>
          <w:jc w:val="center"/>
        </w:trPr>
        <w:tc>
          <w:tcPr>
            <w:tcW w:w="2543" w:type="dxa"/>
            <w:vAlign w:val="center"/>
          </w:tcPr>
          <w:p w:rsidR="004C6CFD" w:rsidRDefault="008128B5">
            <w:pPr>
              <w:pStyle w:val="21"/>
              <w:adjustRightInd w:val="0"/>
              <w:spacing w:line="400" w:lineRule="exact"/>
              <w:jc w:val="center"/>
              <w:rPr>
                <w:rFonts w:eastAsia="仿宋_GB2312"/>
                <w:b w:val="0"/>
                <w:bCs/>
                <w:color w:val="000000"/>
                <w:sz w:val="24"/>
                <w:szCs w:val="24"/>
              </w:rPr>
            </w:pPr>
            <w:r>
              <w:rPr>
                <w:rFonts w:eastAsia="仿宋_GB2312"/>
                <w:b w:val="0"/>
                <w:bCs/>
                <w:color w:val="000000"/>
                <w:sz w:val="24"/>
                <w:szCs w:val="24"/>
              </w:rPr>
              <w:t>其他</w:t>
            </w:r>
          </w:p>
        </w:tc>
        <w:tc>
          <w:tcPr>
            <w:tcW w:w="3027" w:type="dxa"/>
            <w:vAlign w:val="center"/>
          </w:tcPr>
          <w:p w:rsidR="004C6CFD" w:rsidRDefault="004C6CFD">
            <w:pPr>
              <w:pStyle w:val="21"/>
              <w:adjustRightInd w:val="0"/>
              <w:spacing w:line="400" w:lineRule="exact"/>
              <w:jc w:val="center"/>
              <w:rPr>
                <w:rFonts w:eastAsia="仿宋_GB2312"/>
                <w:b w:val="0"/>
                <w:bCs/>
                <w:color w:val="000000"/>
                <w:sz w:val="24"/>
                <w:szCs w:val="24"/>
              </w:rPr>
            </w:pPr>
          </w:p>
        </w:tc>
        <w:tc>
          <w:tcPr>
            <w:tcW w:w="3376" w:type="dxa"/>
            <w:vAlign w:val="center"/>
          </w:tcPr>
          <w:p w:rsidR="004C6CFD" w:rsidRDefault="004C6CFD">
            <w:pPr>
              <w:pStyle w:val="21"/>
              <w:adjustRightInd w:val="0"/>
              <w:spacing w:line="400" w:lineRule="exact"/>
              <w:jc w:val="center"/>
              <w:rPr>
                <w:rFonts w:eastAsia="仿宋_GB2312"/>
                <w:b w:val="0"/>
                <w:bCs/>
                <w:color w:val="000000"/>
                <w:sz w:val="24"/>
                <w:szCs w:val="24"/>
              </w:rPr>
            </w:pPr>
          </w:p>
        </w:tc>
      </w:tr>
    </w:tbl>
    <w:p w:rsidR="004C6CFD" w:rsidRDefault="008128B5">
      <w:pPr>
        <w:pStyle w:val="21"/>
        <w:adjustRightInd w:val="0"/>
        <w:ind w:firstLineChars="200" w:firstLine="640"/>
        <w:jc w:val="left"/>
        <w:rPr>
          <w:rFonts w:eastAsia="仿宋_GB2312"/>
          <w:b w:val="0"/>
          <w:bCs/>
          <w:color w:val="000000"/>
        </w:rPr>
      </w:pPr>
      <w:r>
        <w:rPr>
          <w:rFonts w:eastAsia="仿宋_GB2312"/>
          <w:b w:val="0"/>
          <w:bCs/>
          <w:color w:val="000000"/>
        </w:rPr>
        <w:t>（</w:t>
      </w:r>
      <w:r>
        <w:rPr>
          <w:rFonts w:eastAsia="仿宋_GB2312"/>
          <w:b w:val="0"/>
          <w:bCs/>
          <w:color w:val="000000"/>
        </w:rPr>
        <w:t>2</w:t>
      </w:r>
      <w:r>
        <w:rPr>
          <w:rFonts w:eastAsia="仿宋_GB2312"/>
          <w:b w:val="0"/>
          <w:bCs/>
          <w:color w:val="000000"/>
        </w:rPr>
        <w:t>）资金使用计划及用途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3589"/>
        <w:gridCol w:w="2140"/>
        <w:gridCol w:w="2045"/>
      </w:tblGrid>
      <w:tr w:rsidR="004C6CFD">
        <w:trPr>
          <w:trHeight w:val="567"/>
          <w:jc w:val="center"/>
        </w:trPr>
        <w:tc>
          <w:tcPr>
            <w:tcW w:w="1154" w:type="dxa"/>
            <w:vAlign w:val="center"/>
          </w:tcPr>
          <w:p w:rsidR="004C6CFD" w:rsidRDefault="008128B5">
            <w:pPr>
              <w:pStyle w:val="21"/>
              <w:adjustRightInd w:val="0"/>
              <w:snapToGrid w:val="0"/>
              <w:spacing w:line="400" w:lineRule="exact"/>
              <w:jc w:val="center"/>
              <w:rPr>
                <w:rFonts w:ascii="黑体" w:eastAsia="黑体" w:hAnsi="黑体"/>
                <w:b w:val="0"/>
                <w:bCs/>
                <w:color w:val="000000"/>
                <w:sz w:val="24"/>
                <w:szCs w:val="24"/>
              </w:rPr>
            </w:pPr>
            <w:r>
              <w:rPr>
                <w:rFonts w:ascii="黑体" w:eastAsia="黑体" w:hAnsi="黑体"/>
                <w:b w:val="0"/>
                <w:bCs/>
                <w:color w:val="000000"/>
                <w:sz w:val="24"/>
                <w:szCs w:val="24"/>
              </w:rPr>
              <w:t>序号</w:t>
            </w:r>
          </w:p>
        </w:tc>
        <w:tc>
          <w:tcPr>
            <w:tcW w:w="3589" w:type="dxa"/>
            <w:vAlign w:val="center"/>
          </w:tcPr>
          <w:p w:rsidR="004C6CFD" w:rsidRDefault="008128B5">
            <w:pPr>
              <w:pStyle w:val="21"/>
              <w:adjustRightInd w:val="0"/>
              <w:snapToGrid w:val="0"/>
              <w:spacing w:line="400" w:lineRule="exact"/>
              <w:jc w:val="center"/>
              <w:rPr>
                <w:rFonts w:ascii="黑体" w:eastAsia="黑体" w:hAnsi="黑体"/>
                <w:b w:val="0"/>
                <w:bCs/>
                <w:color w:val="000000"/>
                <w:sz w:val="24"/>
                <w:szCs w:val="24"/>
              </w:rPr>
            </w:pPr>
            <w:r>
              <w:rPr>
                <w:rFonts w:ascii="黑体" w:eastAsia="黑体" w:hAnsi="黑体"/>
                <w:b w:val="0"/>
                <w:bCs/>
                <w:color w:val="000000"/>
                <w:sz w:val="24"/>
                <w:szCs w:val="24"/>
              </w:rPr>
              <w:t>用途</w:t>
            </w:r>
          </w:p>
        </w:tc>
        <w:tc>
          <w:tcPr>
            <w:tcW w:w="2140" w:type="dxa"/>
            <w:vAlign w:val="center"/>
          </w:tcPr>
          <w:p w:rsidR="004C6CFD" w:rsidRDefault="008128B5">
            <w:pPr>
              <w:pStyle w:val="21"/>
              <w:adjustRightInd w:val="0"/>
              <w:snapToGrid w:val="0"/>
              <w:spacing w:line="400" w:lineRule="exact"/>
              <w:jc w:val="center"/>
              <w:rPr>
                <w:rFonts w:ascii="黑体" w:eastAsia="黑体" w:hAnsi="黑体"/>
                <w:b w:val="0"/>
                <w:bCs/>
                <w:color w:val="000000"/>
                <w:sz w:val="24"/>
                <w:szCs w:val="24"/>
              </w:rPr>
            </w:pPr>
            <w:r>
              <w:rPr>
                <w:rFonts w:ascii="黑体" w:eastAsia="黑体" w:hAnsi="黑体"/>
                <w:b w:val="0"/>
                <w:bCs/>
                <w:color w:val="000000"/>
                <w:sz w:val="24"/>
                <w:szCs w:val="24"/>
              </w:rPr>
              <w:t>金额（万元）</w:t>
            </w:r>
          </w:p>
        </w:tc>
        <w:tc>
          <w:tcPr>
            <w:tcW w:w="2045" w:type="dxa"/>
            <w:vAlign w:val="center"/>
          </w:tcPr>
          <w:p w:rsidR="004C6CFD" w:rsidRDefault="008128B5">
            <w:pPr>
              <w:pStyle w:val="21"/>
              <w:adjustRightInd w:val="0"/>
              <w:snapToGrid w:val="0"/>
              <w:spacing w:line="400" w:lineRule="exact"/>
              <w:jc w:val="center"/>
              <w:rPr>
                <w:rFonts w:ascii="黑体" w:eastAsia="黑体" w:hAnsi="黑体"/>
                <w:b w:val="0"/>
                <w:bCs/>
                <w:color w:val="000000"/>
                <w:sz w:val="24"/>
                <w:szCs w:val="24"/>
              </w:rPr>
            </w:pPr>
            <w:r>
              <w:rPr>
                <w:rFonts w:ascii="黑体" w:eastAsia="黑体" w:hAnsi="黑体"/>
                <w:b w:val="0"/>
                <w:bCs/>
                <w:color w:val="000000"/>
                <w:sz w:val="24"/>
                <w:szCs w:val="24"/>
              </w:rPr>
              <w:t>投入方</w:t>
            </w:r>
          </w:p>
        </w:tc>
      </w:tr>
      <w:tr w:rsidR="004C6CFD">
        <w:trPr>
          <w:trHeight w:val="567"/>
          <w:jc w:val="center"/>
        </w:trPr>
        <w:tc>
          <w:tcPr>
            <w:tcW w:w="1154"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3589"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2140"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2045"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r>
      <w:tr w:rsidR="004C6CFD">
        <w:trPr>
          <w:trHeight w:val="567"/>
          <w:jc w:val="center"/>
        </w:trPr>
        <w:tc>
          <w:tcPr>
            <w:tcW w:w="1154"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3589"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2140"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2045"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r>
      <w:tr w:rsidR="004C6CFD">
        <w:trPr>
          <w:trHeight w:val="567"/>
          <w:jc w:val="center"/>
        </w:trPr>
        <w:tc>
          <w:tcPr>
            <w:tcW w:w="1154"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3589"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2140"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2045"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r>
    </w:tbl>
    <w:p w:rsidR="004C6CFD" w:rsidRDefault="008128B5">
      <w:pPr>
        <w:pStyle w:val="21"/>
        <w:ind w:firstLineChars="200" w:firstLine="640"/>
        <w:rPr>
          <w:rFonts w:eastAsia="仿宋_GB2312"/>
          <w:b w:val="0"/>
          <w:bCs/>
          <w:color w:val="000000"/>
        </w:rPr>
      </w:pPr>
      <w:r>
        <w:rPr>
          <w:rFonts w:eastAsia="仿宋_GB2312"/>
          <w:b w:val="0"/>
          <w:bCs/>
          <w:color w:val="000000"/>
        </w:rPr>
        <w:t>（与项目相关的设备、材料、产品、软件等费用，以及与项目相关的咨询、诊断、设计、检测、评估、人员等费用）</w:t>
      </w:r>
    </w:p>
    <w:p w:rsidR="004C6CFD" w:rsidRDefault="008128B5">
      <w:pPr>
        <w:pStyle w:val="21"/>
        <w:ind w:firstLineChars="200" w:firstLine="640"/>
        <w:rPr>
          <w:b w:val="0"/>
          <w:bCs/>
          <w:color w:val="000000"/>
        </w:rPr>
      </w:pPr>
      <w:r>
        <w:rPr>
          <w:b w:val="0"/>
          <w:bCs/>
          <w:color w:val="000000"/>
        </w:rPr>
        <w:t>7.</w:t>
      </w:r>
      <w:r>
        <w:rPr>
          <w:b w:val="0"/>
          <w:bCs/>
          <w:color w:val="000000"/>
        </w:rPr>
        <w:t>进度安排（不超过</w:t>
      </w:r>
      <w:r>
        <w:rPr>
          <w:b w:val="0"/>
          <w:bCs/>
          <w:color w:val="000000"/>
        </w:rPr>
        <w:t>300</w:t>
      </w:r>
      <w:r>
        <w:rPr>
          <w:b w:val="0"/>
          <w:bCs/>
          <w:color w:val="000000"/>
        </w:rPr>
        <w:t>字）</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（试点项目实施任务进度安排，原则上不超过</w:t>
      </w:r>
      <w:r>
        <w:rPr>
          <w:rFonts w:eastAsia="仿宋_GB2312"/>
          <w:b w:val="0"/>
          <w:bCs/>
          <w:color w:val="000000"/>
        </w:rPr>
        <w:t>1</w:t>
      </w:r>
      <w:r>
        <w:rPr>
          <w:rFonts w:eastAsia="仿宋_GB2312"/>
          <w:b w:val="0"/>
          <w:bCs/>
          <w:color w:val="000000"/>
        </w:rPr>
        <w:t>年。）</w:t>
      </w:r>
    </w:p>
    <w:p w:rsidR="004C6CFD" w:rsidRDefault="008128B5">
      <w:pPr>
        <w:pStyle w:val="21"/>
        <w:ind w:firstLineChars="200" w:firstLine="640"/>
        <w:rPr>
          <w:b w:val="0"/>
          <w:bCs/>
          <w:color w:val="000000"/>
        </w:rPr>
      </w:pPr>
      <w:r>
        <w:rPr>
          <w:b w:val="0"/>
          <w:bCs/>
          <w:color w:val="000000"/>
        </w:rPr>
        <w:t>8.</w:t>
      </w:r>
      <w:r>
        <w:rPr>
          <w:b w:val="0"/>
          <w:bCs/>
          <w:color w:val="000000"/>
        </w:rPr>
        <w:t>创新性（不超过</w:t>
      </w:r>
      <w:r>
        <w:rPr>
          <w:b w:val="0"/>
          <w:bCs/>
          <w:color w:val="000000"/>
        </w:rPr>
        <w:t>500</w:t>
      </w:r>
      <w:r>
        <w:rPr>
          <w:b w:val="0"/>
          <w:bCs/>
          <w:color w:val="000000"/>
        </w:rPr>
        <w:t>字）</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（介绍项目实施过程中采用的创新技术或应用。）</w:t>
      </w:r>
    </w:p>
    <w:p w:rsidR="004C6CFD" w:rsidRDefault="008128B5">
      <w:pPr>
        <w:pStyle w:val="21"/>
        <w:ind w:firstLineChars="200" w:firstLine="640"/>
        <w:rPr>
          <w:b w:val="0"/>
          <w:bCs/>
          <w:color w:val="000000"/>
        </w:rPr>
      </w:pPr>
      <w:r>
        <w:rPr>
          <w:b w:val="0"/>
          <w:bCs/>
          <w:color w:val="000000"/>
        </w:rPr>
        <w:t>9.</w:t>
      </w:r>
      <w:r>
        <w:rPr>
          <w:b w:val="0"/>
          <w:bCs/>
          <w:color w:val="000000"/>
        </w:rPr>
        <w:t>典型性及可推广性（不超过</w:t>
      </w:r>
      <w:r>
        <w:rPr>
          <w:b w:val="0"/>
          <w:bCs/>
          <w:color w:val="000000"/>
        </w:rPr>
        <w:t>500</w:t>
      </w:r>
      <w:r>
        <w:rPr>
          <w:b w:val="0"/>
          <w:bCs/>
          <w:color w:val="000000"/>
        </w:rPr>
        <w:t>字）</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（阐述揭榜任务目标成果在同行业、同体量企业中或特色产业集群中可复制推广性。）</w:t>
      </w:r>
    </w:p>
    <w:p w:rsidR="004C6CFD" w:rsidRDefault="008128B5">
      <w:pPr>
        <w:pStyle w:val="21"/>
        <w:ind w:firstLineChars="200" w:firstLine="640"/>
        <w:rPr>
          <w:b w:val="0"/>
          <w:bCs/>
          <w:color w:val="000000"/>
          <w:spacing w:val="-6"/>
        </w:rPr>
      </w:pPr>
      <w:r>
        <w:rPr>
          <w:b w:val="0"/>
          <w:bCs/>
          <w:color w:val="000000"/>
        </w:rPr>
        <w:t>10.</w:t>
      </w:r>
      <w:r>
        <w:rPr>
          <w:b w:val="0"/>
          <w:bCs/>
          <w:color w:val="000000"/>
        </w:rPr>
        <w:t>联</w:t>
      </w:r>
      <w:r>
        <w:rPr>
          <w:b w:val="0"/>
          <w:bCs/>
          <w:color w:val="000000"/>
          <w:spacing w:val="-6"/>
        </w:rPr>
        <w:t>合体单位基础条件（若有联合体申报，不超过</w:t>
      </w:r>
      <w:r>
        <w:rPr>
          <w:b w:val="0"/>
          <w:bCs/>
          <w:color w:val="000000"/>
          <w:spacing w:val="-6"/>
        </w:rPr>
        <w:t>1000</w:t>
      </w:r>
      <w:r>
        <w:rPr>
          <w:b w:val="0"/>
          <w:bCs/>
          <w:color w:val="000000"/>
          <w:spacing w:val="-6"/>
        </w:rPr>
        <w:t>字）</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（从研发条件、技术能力、产品水平、实施能力、应用案例等方面对揭榜基础条件进行描述。请附联合体协议、联合体</w:t>
      </w:r>
      <w:r>
        <w:rPr>
          <w:rFonts w:eastAsia="仿宋_GB2312"/>
          <w:b w:val="0"/>
          <w:bCs/>
          <w:color w:val="000000"/>
        </w:rPr>
        <w:lastRenderedPageBreak/>
        <w:t>各成员法人营业执照副本盖章复印件、近三年财务状况证明材料、在行业服务方面的证明材料。）</w:t>
      </w:r>
    </w:p>
    <w:p w:rsidR="004C6CFD" w:rsidRDefault="008128B5">
      <w:pPr>
        <w:rPr>
          <w:rFonts w:ascii="Times New Roman" w:eastAsia="黑体" w:hAnsi="Times New Roman" w:cs="Times New Roman"/>
          <w:color w:val="000000"/>
        </w:rPr>
      </w:pPr>
      <w:r>
        <w:rPr>
          <w:rFonts w:ascii="Times New Roman" w:eastAsia="黑体" w:hAnsi="Times New Roman" w:cs="Times New Roman"/>
          <w:color w:val="000000"/>
        </w:rPr>
        <w:t>三、项目负责人和团队基本情况（不超过</w:t>
      </w:r>
      <w:r>
        <w:rPr>
          <w:rFonts w:ascii="Times New Roman" w:eastAsia="黑体" w:hAnsi="Times New Roman" w:cs="Times New Roman"/>
          <w:color w:val="000000"/>
        </w:rPr>
        <w:t>500</w:t>
      </w:r>
      <w:r>
        <w:rPr>
          <w:rFonts w:ascii="Times New Roman" w:eastAsia="黑体" w:hAnsi="Times New Roman" w:cs="Times New Roman"/>
          <w:color w:val="000000"/>
        </w:rPr>
        <w:t>字）</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（项目负责人及项目实施团队的技术水平、主要成果和实施业绩等情况介绍，请附团队人员名单、所属单位和任务分工，同时提供近半年团队人员单位社保缴纳证明材料。）</w:t>
      </w:r>
    </w:p>
    <w:p w:rsidR="004C6CFD" w:rsidRDefault="008128B5">
      <w:pPr>
        <w:rPr>
          <w:rFonts w:ascii="Times New Roman" w:eastAsia="黑体" w:hAnsi="Times New Roman" w:cs="Times New Roman"/>
          <w:color w:val="000000"/>
        </w:rPr>
      </w:pPr>
      <w:r>
        <w:rPr>
          <w:rFonts w:ascii="Times New Roman" w:eastAsia="黑体" w:hAnsi="Times New Roman" w:cs="Times New Roman"/>
          <w:color w:val="000000"/>
        </w:rPr>
        <w:t>四、项目组织实施（不超过</w:t>
      </w:r>
      <w:r>
        <w:rPr>
          <w:rFonts w:ascii="Times New Roman" w:eastAsia="黑体" w:hAnsi="Times New Roman" w:cs="Times New Roman"/>
          <w:color w:val="000000"/>
        </w:rPr>
        <w:t>500</w:t>
      </w:r>
      <w:r>
        <w:rPr>
          <w:rFonts w:ascii="Times New Roman" w:eastAsia="黑体" w:hAnsi="Times New Roman" w:cs="Times New Roman"/>
          <w:color w:val="000000"/>
        </w:rPr>
        <w:t>字）</w:t>
      </w:r>
    </w:p>
    <w:p w:rsidR="004C6CFD" w:rsidRDefault="008128B5">
      <w:pPr>
        <w:rPr>
          <w:rFonts w:ascii="Times New Roman" w:eastAsia="方正小标宋简体" w:hAnsi="Times New Roman" w:cs="Times New Roman"/>
          <w:sz w:val="44"/>
          <w:szCs w:val="44"/>
        </w:rPr>
      </w:pPr>
      <w:r>
        <w:rPr>
          <w:rFonts w:ascii="Times New Roman" w:hAnsi="Times New Roman" w:cs="Times New Roman"/>
          <w:bCs/>
          <w:color w:val="000000"/>
        </w:rPr>
        <w:t>（组织管理方式、协调机制、保障措施、应用推广计划等，联合体实施机制等。）</w:t>
      </w:r>
    </w:p>
    <w:p w:rsidR="004C6CFD" w:rsidRDefault="008128B5">
      <w:pPr>
        <w:rPr>
          <w:rFonts w:ascii="Times New Roman" w:eastAsia="黑体" w:hAnsi="Times New Roman" w:cs="Times New Roman"/>
          <w:color w:val="000000"/>
        </w:rPr>
      </w:pPr>
      <w:r>
        <w:rPr>
          <w:rFonts w:ascii="Times New Roman" w:eastAsia="黑体" w:hAnsi="Times New Roman" w:cs="Times New Roman"/>
          <w:color w:val="000000"/>
        </w:rPr>
        <w:t>五、相关附件</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可行性报告中明确需提供的证明文件，以及：</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1.</w:t>
      </w:r>
      <w:r>
        <w:rPr>
          <w:rFonts w:eastAsia="仿宋_GB2312"/>
          <w:b w:val="0"/>
          <w:bCs/>
          <w:color w:val="000000"/>
        </w:rPr>
        <w:t>牵头申报单位法人营业执照副本盖章复印件、近三年财务状况证明材料。</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2.</w:t>
      </w:r>
      <w:r>
        <w:rPr>
          <w:rFonts w:eastAsia="仿宋_GB2312"/>
          <w:b w:val="0"/>
          <w:bCs/>
          <w:color w:val="000000"/>
        </w:rPr>
        <w:t>试点项目初始状态（图片等）。</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3.</w:t>
      </w:r>
      <w:r>
        <w:rPr>
          <w:rFonts w:eastAsia="仿宋_GB2312"/>
          <w:b w:val="0"/>
          <w:bCs/>
          <w:color w:val="000000"/>
        </w:rPr>
        <w:t>申报各单位在信用中国（山东）官网：</w:t>
      </w:r>
      <w:r>
        <w:rPr>
          <w:rFonts w:eastAsia="仿宋_GB2312"/>
          <w:b w:val="0"/>
          <w:bCs/>
          <w:color w:val="000000"/>
        </w:rPr>
        <w:t>https://credit.shandong.gov.cn/snipet/1028.html</w:t>
      </w:r>
      <w:r>
        <w:rPr>
          <w:rFonts w:eastAsia="仿宋_GB2312"/>
          <w:b w:val="0"/>
          <w:bCs/>
          <w:color w:val="000000"/>
        </w:rPr>
        <w:t>，查询的《经营主体公共信用报告（无违法违规记录证明普通版）》。</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4.</w:t>
      </w:r>
      <w:r>
        <w:rPr>
          <w:rFonts w:eastAsia="仿宋_GB2312"/>
          <w:b w:val="0"/>
          <w:bCs/>
          <w:color w:val="000000"/>
        </w:rPr>
        <w:t>申报各单位法定代表人在全国法院失信被执行人名单信息公布与查询平台：</w:t>
      </w:r>
      <w:r>
        <w:rPr>
          <w:rFonts w:eastAsia="仿宋_GB2312"/>
          <w:b w:val="0"/>
          <w:bCs/>
          <w:color w:val="000000"/>
        </w:rPr>
        <w:t>http://zxgk.court.gov.cn/shixin/</w:t>
      </w:r>
      <w:r>
        <w:rPr>
          <w:rFonts w:eastAsia="仿宋_GB2312"/>
          <w:b w:val="0"/>
          <w:bCs/>
          <w:color w:val="000000"/>
        </w:rPr>
        <w:t>，的查询截图。</w:t>
      </w:r>
    </w:p>
    <w:p w:rsidR="004C6CFD" w:rsidRDefault="008128B5">
      <w:pPr>
        <w:pStyle w:val="a5"/>
        <w:ind w:firstLineChars="0" w:firstLine="0"/>
        <w:rPr>
          <w:rFonts w:eastAsia="黑体" w:cs="Times New Roman"/>
        </w:rPr>
      </w:pPr>
      <w:r>
        <w:rPr>
          <w:rFonts w:eastAsia="黑体" w:cs="Times New Roman"/>
        </w:rPr>
        <w:br w:type="page"/>
      </w:r>
      <w:r>
        <w:rPr>
          <w:rFonts w:eastAsia="黑体" w:cs="Times New Roman"/>
        </w:rPr>
        <w:lastRenderedPageBreak/>
        <w:t>附件</w:t>
      </w:r>
      <w:r>
        <w:rPr>
          <w:rFonts w:eastAsia="黑体" w:cs="Times New Roman"/>
        </w:rPr>
        <w:t>2-2</w:t>
      </w:r>
    </w:p>
    <w:p w:rsidR="004C6CFD" w:rsidRDefault="004C6CFD">
      <w:pPr>
        <w:pStyle w:val="a5"/>
        <w:ind w:firstLineChars="0" w:firstLine="0"/>
        <w:jc w:val="center"/>
        <w:rPr>
          <w:rFonts w:eastAsia="方正小标宋简体" w:cs="Times New Roman"/>
          <w:sz w:val="44"/>
          <w:szCs w:val="44"/>
        </w:rPr>
      </w:pPr>
    </w:p>
    <w:p w:rsidR="004C6CFD" w:rsidRDefault="004C6CFD">
      <w:pPr>
        <w:pStyle w:val="a5"/>
        <w:ind w:firstLineChars="0" w:firstLine="0"/>
        <w:jc w:val="center"/>
        <w:rPr>
          <w:rFonts w:eastAsia="方正小标宋简体" w:cs="Times New Roman"/>
          <w:sz w:val="44"/>
          <w:szCs w:val="44"/>
        </w:rPr>
      </w:pPr>
    </w:p>
    <w:p w:rsidR="004C6CFD" w:rsidRDefault="008128B5">
      <w:pPr>
        <w:pStyle w:val="a5"/>
        <w:ind w:firstLineChars="0" w:firstLine="0"/>
        <w:jc w:val="center"/>
        <w:rPr>
          <w:rFonts w:eastAsia="方正小标宋简体" w:cs="Times New Roman"/>
          <w:sz w:val="44"/>
          <w:szCs w:val="44"/>
        </w:rPr>
      </w:pPr>
      <w:r>
        <w:rPr>
          <w:rFonts w:eastAsia="方正小标宋简体" w:cs="Times New Roman"/>
          <w:sz w:val="44"/>
          <w:szCs w:val="44"/>
        </w:rPr>
        <w:t>泰安市制造业数智化转型</w:t>
      </w:r>
      <w:r>
        <w:rPr>
          <w:rFonts w:eastAsia="方正小标宋简体" w:cs="Times New Roman"/>
          <w:sz w:val="44"/>
          <w:szCs w:val="44"/>
        </w:rPr>
        <w:t>“</w:t>
      </w:r>
      <w:r>
        <w:rPr>
          <w:rFonts w:eastAsia="方正小标宋简体" w:cs="Times New Roman"/>
          <w:sz w:val="44"/>
          <w:szCs w:val="44"/>
        </w:rPr>
        <w:t>揭榜挂帅</w:t>
      </w:r>
      <w:r>
        <w:rPr>
          <w:rFonts w:eastAsia="方正小标宋简体" w:cs="Times New Roman"/>
          <w:sz w:val="44"/>
          <w:szCs w:val="44"/>
        </w:rPr>
        <w:t>”</w:t>
      </w:r>
      <w:r>
        <w:rPr>
          <w:rFonts w:eastAsia="方正小标宋简体" w:cs="Times New Roman"/>
          <w:sz w:val="44"/>
          <w:szCs w:val="44"/>
        </w:rPr>
        <w:t>项目</w:t>
      </w:r>
    </w:p>
    <w:p w:rsidR="004C6CFD" w:rsidRDefault="008128B5">
      <w:pPr>
        <w:pStyle w:val="a5"/>
        <w:ind w:firstLineChars="0" w:firstLine="0"/>
        <w:jc w:val="center"/>
        <w:rPr>
          <w:rFonts w:eastAsia="方正小标宋简体" w:cs="Times New Roman"/>
          <w:sz w:val="44"/>
          <w:szCs w:val="44"/>
        </w:rPr>
      </w:pPr>
      <w:r>
        <w:rPr>
          <w:rFonts w:eastAsia="方正小标宋简体" w:cs="Times New Roman"/>
          <w:sz w:val="44"/>
          <w:szCs w:val="44"/>
        </w:rPr>
        <w:t>可行性报告</w:t>
      </w:r>
    </w:p>
    <w:p w:rsidR="004C6CFD" w:rsidRDefault="008128B5">
      <w:pPr>
        <w:ind w:firstLineChars="0" w:firstLine="0"/>
        <w:jc w:val="center"/>
        <w:rPr>
          <w:rFonts w:ascii="Times New Roman" w:eastAsia="楷体_GB2312" w:hAnsi="Times New Roman" w:cs="Times New Roman"/>
        </w:rPr>
      </w:pPr>
      <w:r>
        <w:rPr>
          <w:rFonts w:ascii="Times New Roman" w:eastAsia="楷体_GB2312" w:hAnsi="Times New Roman" w:cs="Times New Roman"/>
        </w:rPr>
        <w:t>（链式转型方向）</w:t>
      </w:r>
    </w:p>
    <w:p w:rsidR="004C6CFD" w:rsidRDefault="004C6CFD">
      <w:pPr>
        <w:ind w:firstLine="680"/>
        <w:rPr>
          <w:rFonts w:ascii="Times New Roman" w:eastAsia="黑体" w:hAnsi="Times New Roman" w:cs="Times New Roman"/>
          <w:spacing w:val="10"/>
        </w:rPr>
      </w:pPr>
    </w:p>
    <w:p w:rsidR="004C6CFD" w:rsidRDefault="004C6CFD">
      <w:pPr>
        <w:ind w:firstLine="680"/>
        <w:rPr>
          <w:rFonts w:ascii="Times New Roman" w:eastAsia="黑体" w:hAnsi="Times New Roman" w:cs="Times New Roman"/>
          <w:spacing w:val="10"/>
        </w:rPr>
      </w:pPr>
    </w:p>
    <w:p w:rsidR="004C6CFD" w:rsidRDefault="008128B5">
      <w:pPr>
        <w:spacing w:line="800" w:lineRule="exact"/>
        <w:ind w:firstLineChars="600" w:firstLine="1920"/>
        <w:rPr>
          <w:rFonts w:ascii="Times New Roman" w:eastAsia="黑体" w:hAnsi="Times New Roman" w:cs="Times New Roman"/>
          <w:u w:val="single"/>
        </w:rPr>
      </w:pPr>
      <w:r>
        <w:rPr>
          <w:rFonts w:ascii="Times New Roman" w:eastAsia="黑体" w:hAnsi="Times New Roman" w:cs="Times New Roman"/>
        </w:rPr>
        <w:t>榜单任务名称：</w:t>
      </w:r>
      <w:r>
        <w:rPr>
          <w:rFonts w:ascii="Times New Roman" w:eastAsia="黑体" w:hAnsi="Times New Roman" w:cs="Times New Roman"/>
          <w:u w:val="single"/>
        </w:rPr>
        <w:t xml:space="preserve">               </w:t>
      </w:r>
    </w:p>
    <w:p w:rsidR="004C6CFD" w:rsidRDefault="008128B5">
      <w:pPr>
        <w:spacing w:line="800" w:lineRule="exact"/>
        <w:ind w:firstLineChars="600" w:firstLine="1920"/>
        <w:rPr>
          <w:rFonts w:ascii="Times New Roman" w:eastAsia="黑体" w:hAnsi="Times New Roman" w:cs="Times New Roman"/>
          <w:u w:val="single"/>
        </w:rPr>
      </w:pPr>
      <w:r>
        <w:rPr>
          <w:rFonts w:ascii="Times New Roman" w:eastAsia="黑体" w:hAnsi="Times New Roman" w:cs="Times New Roman"/>
        </w:rPr>
        <w:t>项</w:t>
      </w:r>
      <w:r>
        <w:rPr>
          <w:rFonts w:ascii="Times New Roman" w:eastAsia="黑体" w:hAnsi="Times New Roman" w:cs="Times New Roman"/>
        </w:rPr>
        <w:t xml:space="preserve"> </w:t>
      </w:r>
      <w:r>
        <w:rPr>
          <w:rFonts w:ascii="Times New Roman" w:eastAsia="黑体" w:hAnsi="Times New Roman" w:cs="Times New Roman"/>
        </w:rPr>
        <w:t>目</w:t>
      </w:r>
      <w:r>
        <w:rPr>
          <w:rFonts w:ascii="Times New Roman" w:eastAsia="黑体" w:hAnsi="Times New Roman" w:cs="Times New Roman"/>
        </w:rPr>
        <w:t xml:space="preserve">  </w:t>
      </w:r>
      <w:r>
        <w:rPr>
          <w:rFonts w:ascii="Times New Roman" w:eastAsia="黑体" w:hAnsi="Times New Roman" w:cs="Times New Roman"/>
        </w:rPr>
        <w:t>名</w:t>
      </w:r>
      <w:r>
        <w:rPr>
          <w:rFonts w:ascii="Times New Roman" w:eastAsia="黑体" w:hAnsi="Times New Roman" w:cs="Times New Roman"/>
        </w:rPr>
        <w:t xml:space="preserve"> </w:t>
      </w:r>
      <w:r>
        <w:rPr>
          <w:rFonts w:ascii="Times New Roman" w:eastAsia="黑体" w:hAnsi="Times New Roman" w:cs="Times New Roman"/>
        </w:rPr>
        <w:t>称：</w:t>
      </w:r>
      <w:r>
        <w:rPr>
          <w:rFonts w:ascii="Times New Roman" w:eastAsia="黑体" w:hAnsi="Times New Roman" w:cs="Times New Roman"/>
          <w:u w:val="single"/>
        </w:rPr>
        <w:t xml:space="preserve">               </w:t>
      </w:r>
    </w:p>
    <w:p w:rsidR="004C6CFD" w:rsidRDefault="008128B5">
      <w:pPr>
        <w:spacing w:line="800" w:lineRule="exact"/>
        <w:ind w:firstLineChars="600" w:firstLine="1920"/>
        <w:rPr>
          <w:rFonts w:ascii="Times New Roman" w:eastAsia="黑体" w:hAnsi="Times New Roman" w:cs="Times New Roman"/>
          <w:u w:val="single"/>
        </w:rPr>
      </w:pPr>
      <w:r>
        <w:rPr>
          <w:rFonts w:ascii="Times New Roman" w:eastAsia="黑体" w:hAnsi="Times New Roman" w:cs="Times New Roman"/>
        </w:rPr>
        <w:t>牵头申报单位：</w:t>
      </w:r>
      <w:r>
        <w:rPr>
          <w:rFonts w:ascii="Times New Roman" w:eastAsia="黑体" w:hAnsi="Times New Roman" w:cs="Times New Roman"/>
          <w:u w:val="single"/>
        </w:rPr>
        <w:t xml:space="preserve">  </w:t>
      </w:r>
      <w:r>
        <w:rPr>
          <w:rFonts w:ascii="Times New Roman" w:eastAsia="黑体" w:hAnsi="Times New Roman" w:cs="Times New Roman"/>
          <w:u w:val="single"/>
        </w:rPr>
        <w:t>（加盖单位公章）</w:t>
      </w:r>
    </w:p>
    <w:p w:rsidR="004C6CFD" w:rsidRDefault="008128B5">
      <w:pPr>
        <w:spacing w:line="800" w:lineRule="exact"/>
        <w:ind w:firstLineChars="600" w:firstLine="1920"/>
        <w:rPr>
          <w:rFonts w:ascii="Times New Roman" w:eastAsia="黑体" w:hAnsi="Times New Roman" w:cs="Times New Roman"/>
          <w:u w:val="single"/>
        </w:rPr>
      </w:pPr>
      <w:r>
        <w:rPr>
          <w:rFonts w:ascii="Times New Roman" w:eastAsia="黑体" w:hAnsi="Times New Roman" w:cs="Times New Roman"/>
        </w:rPr>
        <w:t>推</w:t>
      </w:r>
      <w:r>
        <w:rPr>
          <w:rFonts w:ascii="Times New Roman" w:eastAsia="黑体" w:hAnsi="Times New Roman" w:cs="Times New Roman"/>
        </w:rPr>
        <w:t xml:space="preserve"> </w:t>
      </w:r>
      <w:r>
        <w:rPr>
          <w:rFonts w:ascii="Times New Roman" w:eastAsia="黑体" w:hAnsi="Times New Roman" w:cs="Times New Roman"/>
        </w:rPr>
        <w:t>荐</w:t>
      </w:r>
      <w:r>
        <w:rPr>
          <w:rFonts w:ascii="Times New Roman" w:eastAsia="黑体" w:hAnsi="Times New Roman" w:cs="Times New Roman"/>
        </w:rPr>
        <w:t xml:space="preserve">  </w:t>
      </w:r>
      <w:r>
        <w:rPr>
          <w:rFonts w:ascii="Times New Roman" w:eastAsia="黑体" w:hAnsi="Times New Roman" w:cs="Times New Roman"/>
        </w:rPr>
        <w:t>单</w:t>
      </w:r>
      <w:r>
        <w:rPr>
          <w:rFonts w:ascii="Times New Roman" w:eastAsia="黑体" w:hAnsi="Times New Roman" w:cs="Times New Roman"/>
        </w:rPr>
        <w:t xml:space="preserve"> </w:t>
      </w:r>
      <w:r>
        <w:rPr>
          <w:rFonts w:ascii="Times New Roman" w:eastAsia="黑体" w:hAnsi="Times New Roman" w:cs="Times New Roman"/>
        </w:rPr>
        <w:t>位：</w:t>
      </w:r>
      <w:r>
        <w:rPr>
          <w:rFonts w:ascii="Times New Roman" w:eastAsia="黑体" w:hAnsi="Times New Roman" w:cs="Times New Roman"/>
          <w:u w:val="single"/>
        </w:rPr>
        <w:t xml:space="preserve">  </w:t>
      </w:r>
      <w:r>
        <w:rPr>
          <w:rFonts w:ascii="Times New Roman" w:eastAsia="黑体" w:hAnsi="Times New Roman" w:cs="Times New Roman"/>
          <w:u w:val="single"/>
        </w:rPr>
        <w:t>（加盖单位公章）</w:t>
      </w:r>
    </w:p>
    <w:p w:rsidR="004C6CFD" w:rsidRDefault="008128B5">
      <w:pPr>
        <w:spacing w:line="800" w:lineRule="exact"/>
        <w:ind w:firstLineChars="600" w:firstLine="1920"/>
        <w:rPr>
          <w:rFonts w:ascii="Times New Roman" w:eastAsia="黑体" w:hAnsi="Times New Roman" w:cs="Times New Roman"/>
        </w:rPr>
      </w:pPr>
      <w:r>
        <w:rPr>
          <w:rFonts w:ascii="Times New Roman" w:eastAsia="黑体" w:hAnsi="Times New Roman" w:cs="Times New Roman"/>
        </w:rPr>
        <w:t>申</w:t>
      </w:r>
      <w:r>
        <w:rPr>
          <w:rFonts w:ascii="Times New Roman" w:eastAsia="黑体" w:hAnsi="Times New Roman" w:cs="Times New Roman"/>
        </w:rPr>
        <w:t xml:space="preserve"> </w:t>
      </w:r>
      <w:r>
        <w:rPr>
          <w:rFonts w:ascii="Times New Roman" w:eastAsia="黑体" w:hAnsi="Times New Roman" w:cs="Times New Roman"/>
        </w:rPr>
        <w:t>报</w:t>
      </w:r>
      <w:r>
        <w:rPr>
          <w:rFonts w:ascii="Times New Roman" w:eastAsia="黑体" w:hAnsi="Times New Roman" w:cs="Times New Roman"/>
        </w:rPr>
        <w:t xml:space="preserve">  </w:t>
      </w:r>
      <w:r>
        <w:rPr>
          <w:rFonts w:ascii="Times New Roman" w:eastAsia="黑体" w:hAnsi="Times New Roman" w:cs="Times New Roman"/>
        </w:rPr>
        <w:t>日</w:t>
      </w:r>
      <w:r>
        <w:rPr>
          <w:rFonts w:ascii="Times New Roman" w:eastAsia="黑体" w:hAnsi="Times New Roman" w:cs="Times New Roman"/>
        </w:rPr>
        <w:t xml:space="preserve"> </w:t>
      </w:r>
      <w:r>
        <w:rPr>
          <w:rFonts w:ascii="Times New Roman" w:eastAsia="黑体" w:hAnsi="Times New Roman" w:cs="Times New Roman"/>
        </w:rPr>
        <w:t>期：</w:t>
      </w:r>
      <w:r>
        <w:rPr>
          <w:rFonts w:ascii="Times New Roman" w:eastAsia="黑体" w:hAnsi="Times New Roman" w:cs="Times New Roman"/>
          <w:u w:val="single"/>
        </w:rPr>
        <w:t xml:space="preserve">    </w:t>
      </w:r>
      <w:r>
        <w:rPr>
          <w:rFonts w:ascii="Times New Roman" w:eastAsia="黑体" w:hAnsi="Times New Roman" w:cs="Times New Roman"/>
        </w:rPr>
        <w:t>年</w:t>
      </w:r>
      <w:r>
        <w:rPr>
          <w:rFonts w:ascii="Times New Roman" w:eastAsia="黑体" w:hAnsi="Times New Roman" w:cs="Times New Roman"/>
          <w:u w:val="single"/>
        </w:rPr>
        <w:t xml:space="preserve">   </w:t>
      </w:r>
      <w:r>
        <w:rPr>
          <w:rFonts w:ascii="Times New Roman" w:eastAsia="黑体" w:hAnsi="Times New Roman" w:cs="Times New Roman"/>
        </w:rPr>
        <w:t>月</w:t>
      </w:r>
      <w:r>
        <w:rPr>
          <w:rFonts w:ascii="Times New Roman" w:eastAsia="黑体" w:hAnsi="Times New Roman" w:cs="Times New Roman"/>
          <w:u w:val="single"/>
        </w:rPr>
        <w:t xml:space="preserve">   </w:t>
      </w:r>
      <w:r>
        <w:rPr>
          <w:rFonts w:ascii="Times New Roman" w:eastAsia="黑体" w:hAnsi="Times New Roman" w:cs="Times New Roman"/>
        </w:rPr>
        <w:t>日</w:t>
      </w:r>
    </w:p>
    <w:p w:rsidR="004C6CFD" w:rsidRDefault="004C6CFD">
      <w:pPr>
        <w:pStyle w:val="aa0"/>
        <w:rPr>
          <w:rFonts w:eastAsia="黑体"/>
          <w:b w:val="0"/>
          <w:bCs/>
          <w:color w:val="000000"/>
          <w:sz w:val="32"/>
          <w:szCs w:val="21"/>
        </w:rPr>
      </w:pPr>
    </w:p>
    <w:p w:rsidR="004C6CFD" w:rsidRDefault="004C6CFD">
      <w:pPr>
        <w:pStyle w:val="aa0"/>
        <w:rPr>
          <w:rFonts w:eastAsia="黑体"/>
          <w:b w:val="0"/>
          <w:bCs/>
          <w:color w:val="000000"/>
          <w:sz w:val="32"/>
          <w:szCs w:val="21"/>
        </w:rPr>
      </w:pPr>
    </w:p>
    <w:p w:rsidR="004C6CFD" w:rsidRDefault="004C6CFD">
      <w:pPr>
        <w:pStyle w:val="aa0"/>
        <w:rPr>
          <w:rFonts w:eastAsia="黑体"/>
          <w:b w:val="0"/>
          <w:bCs/>
          <w:color w:val="000000"/>
          <w:sz w:val="32"/>
          <w:szCs w:val="21"/>
        </w:rPr>
      </w:pPr>
    </w:p>
    <w:p w:rsidR="004C6CFD" w:rsidRDefault="004C6CFD">
      <w:pPr>
        <w:pStyle w:val="aa0"/>
        <w:rPr>
          <w:rFonts w:eastAsia="黑体"/>
          <w:b w:val="0"/>
          <w:bCs/>
          <w:color w:val="000000"/>
          <w:sz w:val="32"/>
          <w:szCs w:val="21"/>
        </w:rPr>
      </w:pPr>
    </w:p>
    <w:p w:rsidR="004C6CFD" w:rsidRDefault="004C6CFD">
      <w:pPr>
        <w:pStyle w:val="aa0"/>
        <w:rPr>
          <w:rFonts w:eastAsia="黑体"/>
          <w:b w:val="0"/>
          <w:bCs/>
          <w:color w:val="000000"/>
          <w:sz w:val="32"/>
          <w:szCs w:val="21"/>
        </w:rPr>
      </w:pPr>
    </w:p>
    <w:p w:rsidR="004C6CFD" w:rsidRDefault="008128B5">
      <w:pPr>
        <w:pStyle w:val="aa0"/>
        <w:rPr>
          <w:rFonts w:eastAsia="黑体"/>
          <w:b w:val="0"/>
          <w:bCs/>
          <w:color w:val="000000"/>
          <w:sz w:val="32"/>
          <w:szCs w:val="21"/>
        </w:rPr>
      </w:pPr>
      <w:r>
        <w:rPr>
          <w:rFonts w:eastAsia="黑体"/>
          <w:b w:val="0"/>
          <w:bCs/>
          <w:color w:val="000000"/>
          <w:sz w:val="32"/>
          <w:szCs w:val="21"/>
        </w:rPr>
        <w:t>泰安市工业和信息化局</w:t>
      </w:r>
      <w:r>
        <w:rPr>
          <w:rFonts w:eastAsia="黑体"/>
          <w:b w:val="0"/>
          <w:bCs/>
          <w:color w:val="000000"/>
          <w:sz w:val="32"/>
          <w:szCs w:val="21"/>
        </w:rPr>
        <w:t xml:space="preserve">   </w:t>
      </w:r>
      <w:r>
        <w:rPr>
          <w:rFonts w:eastAsia="黑体"/>
          <w:b w:val="0"/>
          <w:bCs/>
          <w:color w:val="000000"/>
          <w:sz w:val="32"/>
          <w:szCs w:val="21"/>
        </w:rPr>
        <w:t>编制</w:t>
      </w:r>
    </w:p>
    <w:p w:rsidR="004C6CFD" w:rsidRDefault="008128B5">
      <w:pPr>
        <w:widowControl/>
        <w:spacing w:line="240" w:lineRule="auto"/>
        <w:ind w:firstLineChars="0" w:firstLine="0"/>
        <w:jc w:val="left"/>
        <w:rPr>
          <w:rFonts w:ascii="Times New Roman" w:hAnsi="Times New Roman" w:cs="Times New Roman"/>
          <w:b/>
        </w:rPr>
      </w:pPr>
      <w:r>
        <w:rPr>
          <w:rFonts w:ascii="Times New Roman" w:hAnsi="Times New Roman" w:cs="Times New Roman"/>
          <w:b/>
        </w:rPr>
        <w:br w:type="page"/>
      </w:r>
    </w:p>
    <w:p w:rsidR="004C6CFD" w:rsidRDefault="004C6CFD">
      <w:pPr>
        <w:ind w:firstLine="720"/>
        <w:jc w:val="center"/>
        <w:rPr>
          <w:rFonts w:ascii="Times New Roman" w:eastAsia="方正黑体_GBK" w:hAnsi="Times New Roman" w:cs="Times New Roman"/>
          <w:sz w:val="36"/>
          <w:szCs w:val="36"/>
        </w:rPr>
      </w:pPr>
    </w:p>
    <w:p w:rsidR="004C6CFD" w:rsidRDefault="008128B5">
      <w:pPr>
        <w:widowControl/>
        <w:ind w:firstLineChars="0" w:firstLine="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填</w:t>
      </w:r>
      <w:r>
        <w:rPr>
          <w:rFonts w:ascii="Times New Roman" w:eastAsia="方正小标宋简体" w:hAnsi="Times New Roman" w:cs="Times New Roman"/>
          <w:color w:val="000000"/>
          <w:sz w:val="44"/>
          <w:szCs w:val="44"/>
        </w:rPr>
        <w:t xml:space="preserve"> </w:t>
      </w:r>
      <w:r>
        <w:rPr>
          <w:rFonts w:ascii="Times New Roman" w:eastAsia="方正小标宋简体" w:hAnsi="Times New Roman" w:cs="Times New Roman"/>
          <w:color w:val="000000"/>
          <w:sz w:val="44"/>
          <w:szCs w:val="44"/>
        </w:rPr>
        <w:t>报</w:t>
      </w:r>
      <w:r>
        <w:rPr>
          <w:rFonts w:ascii="Times New Roman" w:eastAsia="方正小标宋简体" w:hAnsi="Times New Roman" w:cs="Times New Roman"/>
          <w:color w:val="000000"/>
          <w:sz w:val="44"/>
          <w:szCs w:val="44"/>
        </w:rPr>
        <w:t xml:space="preserve"> </w:t>
      </w:r>
      <w:r>
        <w:rPr>
          <w:rFonts w:ascii="Times New Roman" w:eastAsia="方正小标宋简体" w:hAnsi="Times New Roman" w:cs="Times New Roman"/>
          <w:color w:val="000000"/>
          <w:sz w:val="44"/>
          <w:szCs w:val="44"/>
        </w:rPr>
        <w:t>说</w:t>
      </w:r>
      <w:r>
        <w:rPr>
          <w:rFonts w:ascii="Times New Roman" w:eastAsia="方正小标宋简体" w:hAnsi="Times New Roman" w:cs="Times New Roman"/>
          <w:color w:val="000000"/>
          <w:sz w:val="44"/>
          <w:szCs w:val="44"/>
        </w:rPr>
        <w:t xml:space="preserve"> </w:t>
      </w:r>
      <w:r>
        <w:rPr>
          <w:rFonts w:ascii="Times New Roman" w:eastAsia="方正小标宋简体" w:hAnsi="Times New Roman" w:cs="Times New Roman"/>
          <w:color w:val="000000"/>
          <w:sz w:val="44"/>
          <w:szCs w:val="44"/>
        </w:rPr>
        <w:t>明</w:t>
      </w:r>
    </w:p>
    <w:p w:rsidR="004C6CFD" w:rsidRDefault="004C6CFD">
      <w:pPr>
        <w:ind w:firstLine="560"/>
        <w:rPr>
          <w:rFonts w:ascii="Times New Roman" w:hAnsi="Times New Roman" w:cs="Times New Roman"/>
          <w:sz w:val="28"/>
          <w:szCs w:val="28"/>
        </w:rPr>
      </w:pPr>
    </w:p>
    <w:p w:rsidR="004C6CFD" w:rsidRDefault="008128B5">
      <w:pPr>
        <w:rPr>
          <w:rFonts w:ascii="Times New Roman" w:hAnsi="Times New Roman" w:cs="Times New Roman"/>
        </w:rPr>
      </w:pPr>
      <w:r>
        <w:rPr>
          <w:rFonts w:ascii="Times New Roman" w:hAnsi="Times New Roman" w:cs="Times New Roman"/>
        </w:rPr>
        <w:t>1.</w:t>
      </w:r>
      <w:r>
        <w:rPr>
          <w:rFonts w:ascii="Times New Roman" w:hAnsi="Times New Roman" w:cs="Times New Roman"/>
        </w:rPr>
        <w:t>本可行性报告由泰安市工业和信息化局统一编制。</w:t>
      </w:r>
    </w:p>
    <w:p w:rsidR="004C6CFD" w:rsidRDefault="008128B5">
      <w:pPr>
        <w:rPr>
          <w:rFonts w:ascii="Times New Roman" w:hAnsi="Times New Roman" w:cs="Times New Roman"/>
        </w:rPr>
      </w:pPr>
      <w:r>
        <w:rPr>
          <w:rFonts w:ascii="Times New Roman" w:hAnsi="Times New Roman" w:cs="Times New Roman"/>
        </w:rPr>
        <w:t>2.</w:t>
      </w:r>
      <w:r>
        <w:rPr>
          <w:rFonts w:ascii="Times New Roman" w:hAnsi="Times New Roman" w:cs="Times New Roman"/>
        </w:rPr>
        <w:t>申报单位应结合自身实际，提供详实、客观的项目信息，并按要求加盖公章。</w:t>
      </w:r>
    </w:p>
    <w:p w:rsidR="004C6CFD" w:rsidRDefault="008128B5">
      <w:pPr>
        <w:rPr>
          <w:rFonts w:ascii="Times New Roman" w:hAnsi="Times New Roman" w:cs="Times New Roman"/>
        </w:rPr>
      </w:pPr>
      <w:r>
        <w:rPr>
          <w:rFonts w:ascii="Times New Roman" w:hAnsi="Times New Roman" w:cs="Times New Roman"/>
        </w:rPr>
        <w:t>3.</w:t>
      </w:r>
      <w:r>
        <w:rPr>
          <w:rFonts w:ascii="Times New Roman" w:hAnsi="Times New Roman" w:cs="Times New Roman"/>
        </w:rPr>
        <w:t>推荐单位为各县市区、高新区工信部门。</w:t>
      </w:r>
    </w:p>
    <w:p w:rsidR="004C6CFD" w:rsidRDefault="008128B5">
      <w:pPr>
        <w:rPr>
          <w:rFonts w:ascii="Times New Roman" w:hAnsi="Times New Roman" w:cs="Times New Roman"/>
          <w:sz w:val="28"/>
          <w:szCs w:val="28"/>
        </w:rPr>
      </w:pPr>
      <w:r>
        <w:rPr>
          <w:rFonts w:ascii="Times New Roman" w:hAnsi="Times New Roman" w:cs="Times New Roman"/>
        </w:rPr>
        <w:t>4.</w:t>
      </w:r>
      <w:r>
        <w:rPr>
          <w:rFonts w:ascii="Times New Roman" w:hAnsi="Times New Roman" w:cs="Times New Roman"/>
        </w:rPr>
        <w:t>提交材料包括可行性报告纸质材料和电子文档，填报单位必须确保纸质材料和电子文档的一致性。纸质材料采用</w:t>
      </w:r>
      <w:r>
        <w:rPr>
          <w:rFonts w:ascii="Times New Roman" w:hAnsi="Times New Roman" w:cs="Times New Roman"/>
        </w:rPr>
        <w:t>A4</w:t>
      </w:r>
      <w:r>
        <w:rPr>
          <w:rFonts w:ascii="Times New Roman" w:hAnsi="Times New Roman" w:cs="Times New Roman"/>
        </w:rPr>
        <w:t>纸双面打印，以普通纸质材料作为封面，并于左侧装订成册（采用普通胶粘装订方式），加盖骑缝章。正文字号为小四号仿宋，行距</w:t>
      </w:r>
      <w:r>
        <w:rPr>
          <w:rFonts w:ascii="Times New Roman" w:hAnsi="Times New Roman" w:cs="Times New Roman"/>
        </w:rPr>
        <w:t>26</w:t>
      </w:r>
      <w:r>
        <w:rPr>
          <w:rFonts w:ascii="Times New Roman" w:hAnsi="Times New Roman" w:cs="Times New Roman"/>
        </w:rPr>
        <w:t>磅。一级标题小四号黑体，二级标题小四号楷体</w:t>
      </w:r>
      <w:r>
        <w:rPr>
          <w:rFonts w:ascii="Times New Roman" w:hAnsi="Times New Roman" w:cs="Times New Roman"/>
          <w:sz w:val="28"/>
          <w:szCs w:val="28"/>
        </w:rPr>
        <w:t>。</w:t>
      </w:r>
    </w:p>
    <w:p w:rsidR="004C6CFD" w:rsidRDefault="008128B5">
      <w:pPr>
        <w:widowControl/>
        <w:spacing w:line="240" w:lineRule="auto"/>
        <w:ind w:firstLineChars="0" w:firstLine="0"/>
        <w:jc w:val="left"/>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br w:type="page"/>
      </w:r>
    </w:p>
    <w:p w:rsidR="004C6CFD" w:rsidRDefault="004C6CFD">
      <w:pPr>
        <w:widowControl/>
        <w:ind w:firstLine="880"/>
        <w:jc w:val="center"/>
        <w:rPr>
          <w:rFonts w:ascii="Times New Roman" w:eastAsia="方正小标宋简体" w:hAnsi="Times New Roman" w:cs="Times New Roman"/>
          <w:color w:val="000000"/>
          <w:sz w:val="44"/>
          <w:szCs w:val="44"/>
        </w:rPr>
      </w:pPr>
    </w:p>
    <w:p w:rsidR="004C6CFD" w:rsidRDefault="008128B5">
      <w:pPr>
        <w:widowControl/>
        <w:ind w:firstLineChars="0" w:firstLine="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责</w:t>
      </w:r>
      <w:r>
        <w:rPr>
          <w:rFonts w:ascii="Times New Roman" w:eastAsia="方正小标宋简体" w:hAnsi="Times New Roman" w:cs="Times New Roman"/>
          <w:color w:val="000000"/>
          <w:sz w:val="44"/>
          <w:szCs w:val="44"/>
        </w:rPr>
        <w:t xml:space="preserve"> </w:t>
      </w:r>
      <w:r>
        <w:rPr>
          <w:rFonts w:ascii="Times New Roman" w:eastAsia="方正小标宋简体" w:hAnsi="Times New Roman" w:cs="Times New Roman"/>
          <w:color w:val="000000"/>
          <w:sz w:val="44"/>
          <w:szCs w:val="44"/>
        </w:rPr>
        <w:t>任</w:t>
      </w:r>
      <w:r>
        <w:rPr>
          <w:rFonts w:ascii="Times New Roman" w:eastAsia="方正小标宋简体" w:hAnsi="Times New Roman" w:cs="Times New Roman"/>
          <w:color w:val="000000"/>
          <w:sz w:val="44"/>
          <w:szCs w:val="44"/>
        </w:rPr>
        <w:t xml:space="preserve"> </w:t>
      </w:r>
      <w:r>
        <w:rPr>
          <w:rFonts w:ascii="Times New Roman" w:eastAsia="方正小标宋简体" w:hAnsi="Times New Roman" w:cs="Times New Roman"/>
          <w:color w:val="000000"/>
          <w:sz w:val="44"/>
          <w:szCs w:val="44"/>
        </w:rPr>
        <w:t>声</w:t>
      </w:r>
      <w:r>
        <w:rPr>
          <w:rFonts w:ascii="Times New Roman" w:eastAsia="方正小标宋简体" w:hAnsi="Times New Roman" w:cs="Times New Roman"/>
          <w:color w:val="000000"/>
          <w:sz w:val="44"/>
          <w:szCs w:val="44"/>
        </w:rPr>
        <w:t xml:space="preserve"> </w:t>
      </w:r>
      <w:r>
        <w:rPr>
          <w:rFonts w:ascii="Times New Roman" w:eastAsia="方正小标宋简体" w:hAnsi="Times New Roman" w:cs="Times New Roman"/>
          <w:color w:val="000000"/>
          <w:sz w:val="44"/>
          <w:szCs w:val="44"/>
        </w:rPr>
        <w:t>明</w:t>
      </w:r>
    </w:p>
    <w:p w:rsidR="004C6CFD" w:rsidRDefault="004C6CFD">
      <w:pPr>
        <w:widowControl/>
        <w:spacing w:line="500" w:lineRule="exact"/>
        <w:ind w:firstLine="560"/>
        <w:jc w:val="center"/>
        <w:rPr>
          <w:rFonts w:ascii="Times New Roman" w:eastAsia="黑体" w:hAnsi="Times New Roman" w:cs="Times New Roman"/>
          <w:color w:val="000000"/>
          <w:sz w:val="28"/>
          <w:szCs w:val="28"/>
        </w:rPr>
      </w:pPr>
    </w:p>
    <w:p w:rsidR="004C6CFD" w:rsidRDefault="008128B5">
      <w:pPr>
        <w:rPr>
          <w:rFonts w:ascii="Times New Roman" w:hAnsi="Times New Roman" w:cs="Times New Roman"/>
          <w:color w:val="000000"/>
        </w:rPr>
      </w:pPr>
      <w:r>
        <w:rPr>
          <w:rFonts w:ascii="Times New Roman" w:hAnsi="Times New Roman" w:cs="Times New Roman"/>
          <w:color w:val="000000"/>
        </w:rPr>
        <w:t>根据《关于组织开展</w:t>
      </w:r>
      <w:r>
        <w:rPr>
          <w:rFonts w:ascii="Times New Roman" w:hAnsi="Times New Roman" w:cs="Times New Roman"/>
          <w:color w:val="000000"/>
        </w:rPr>
        <w:t>2025</w:t>
      </w:r>
      <w:r>
        <w:rPr>
          <w:rFonts w:ascii="Times New Roman" w:hAnsi="Times New Roman" w:cs="Times New Roman"/>
          <w:color w:val="000000"/>
        </w:rPr>
        <w:t>年制造业数字化转型</w:t>
      </w:r>
      <w:r>
        <w:rPr>
          <w:rFonts w:ascii="Times New Roman" w:hAnsi="Times New Roman" w:cs="Times New Roman"/>
          <w:color w:val="000000"/>
        </w:rPr>
        <w:t>“</w:t>
      </w:r>
      <w:r>
        <w:rPr>
          <w:rFonts w:ascii="Times New Roman" w:hAnsi="Times New Roman" w:cs="Times New Roman"/>
          <w:color w:val="000000"/>
        </w:rPr>
        <w:t>揭榜挂帅</w:t>
      </w:r>
      <w:r>
        <w:rPr>
          <w:rFonts w:ascii="Times New Roman" w:hAnsi="Times New Roman" w:cs="Times New Roman"/>
          <w:color w:val="000000"/>
        </w:rPr>
        <w:t>”</w:t>
      </w:r>
      <w:r>
        <w:rPr>
          <w:rFonts w:ascii="Times New Roman" w:hAnsi="Times New Roman" w:cs="Times New Roman"/>
          <w:color w:val="000000"/>
        </w:rPr>
        <w:t>项目申报工作的通知》要求，</w:t>
      </w:r>
      <w:r>
        <w:rPr>
          <w:rFonts w:ascii="Times New Roman" w:hAnsi="Times New Roman" w:cs="Times New Roman"/>
          <w:color w:val="000000"/>
          <w:u w:val="single"/>
        </w:rPr>
        <w:t xml:space="preserve"> </w:t>
      </w:r>
      <w:r>
        <w:rPr>
          <w:rFonts w:ascii="Times New Roman" w:hAnsi="Times New Roman" w:cs="Times New Roman"/>
          <w:color w:val="000000"/>
          <w:u w:val="single"/>
        </w:rPr>
        <w:t>牵头申报单位</w:t>
      </w:r>
      <w:r>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u w:val="single"/>
        </w:rPr>
        <w:t>联合体服务商（若有）</w:t>
      </w:r>
      <w:r>
        <w:rPr>
          <w:rFonts w:ascii="Times New Roman" w:hAnsi="Times New Roman" w:cs="Times New Roman"/>
          <w:color w:val="000000"/>
        </w:rPr>
        <w:t>提交了</w:t>
      </w:r>
      <w:r>
        <w:rPr>
          <w:rFonts w:ascii="Times New Roman" w:hAnsi="Times New Roman" w:cs="Times New Roman"/>
          <w:color w:val="000000"/>
          <w:u w:val="single"/>
        </w:rPr>
        <w:t xml:space="preserve">            </w:t>
      </w:r>
      <w:r>
        <w:rPr>
          <w:rFonts w:ascii="Times New Roman" w:hAnsi="Times New Roman" w:cs="Times New Roman"/>
          <w:color w:val="000000"/>
        </w:rPr>
        <w:t>项目可行性报告参评。</w:t>
      </w:r>
    </w:p>
    <w:p w:rsidR="004C6CFD" w:rsidRDefault="008128B5">
      <w:pPr>
        <w:rPr>
          <w:rFonts w:ascii="Times New Roman" w:hAnsi="Times New Roman" w:cs="Times New Roman"/>
          <w:color w:val="000000"/>
        </w:rPr>
      </w:pPr>
      <w:r>
        <w:rPr>
          <w:rFonts w:ascii="Times New Roman" w:hAnsi="Times New Roman" w:cs="Times New Roman"/>
          <w:color w:val="000000"/>
        </w:rPr>
        <w:t>有关情况声明如下：</w:t>
      </w:r>
    </w:p>
    <w:p w:rsidR="004C6CFD" w:rsidRDefault="008128B5">
      <w:pP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我单位所填写的相关文字和图片已经审核，确认无误，我单位对提供揭榜的全部资料真实性负责，符合申报条件，不存在弄虚作假、严重失信等行为。</w:t>
      </w:r>
    </w:p>
    <w:p w:rsidR="004C6CFD" w:rsidRDefault="008128B5">
      <w:pP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我单位在揭榜过程中所涉及的项目内容和程序皆符合国家有关法律法规及相关产业政策要求。</w:t>
      </w:r>
    </w:p>
    <w:p w:rsidR="004C6CFD" w:rsidRDefault="008128B5">
      <w:pP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该项目响应榜单的实施内容在通知明确的申报期内开展，同一内容前期未获得过市级财政资金支持。</w:t>
      </w:r>
    </w:p>
    <w:p w:rsidR="004C6CFD" w:rsidRDefault="008128B5">
      <w:pPr>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我单位对所提交的项目内容负有保密责任，按照国家相关保密规定，所提交的项目内容未涉及国家秘密、商业秘密和其他敏感信息。</w:t>
      </w:r>
    </w:p>
    <w:p w:rsidR="004C6CFD" w:rsidRDefault="008128B5">
      <w:pPr>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我单位将按照计划要求共同推动项目实施，并配合开展与该项目有关的监督检查、绩效评价、项目审计、示范推广等工作。</w:t>
      </w:r>
    </w:p>
    <w:p w:rsidR="004C6CFD" w:rsidRDefault="008128B5">
      <w:pPr>
        <w:rPr>
          <w:rFonts w:ascii="Times New Roman" w:hAnsi="Times New Roman" w:cs="Times New Roman"/>
          <w:color w:val="000000"/>
          <w:highlight w:val="yellow"/>
        </w:rPr>
      </w:pPr>
      <w:r>
        <w:rPr>
          <w:rFonts w:ascii="Times New Roman" w:hAnsi="Times New Roman" w:cs="Times New Roman"/>
          <w:color w:val="000000"/>
        </w:rPr>
        <w:t>6.</w:t>
      </w:r>
      <w:r>
        <w:rPr>
          <w:rFonts w:ascii="Times New Roman" w:hAnsi="Times New Roman" w:cs="Times New Roman"/>
          <w:color w:val="000000"/>
        </w:rPr>
        <w:t>以联合体申报，联合体成员除认同上述</w:t>
      </w:r>
      <w:r>
        <w:rPr>
          <w:rFonts w:ascii="Times New Roman" w:hAnsi="Times New Roman" w:cs="Times New Roman"/>
          <w:color w:val="000000"/>
        </w:rPr>
        <w:t>5</w:t>
      </w:r>
      <w:r>
        <w:rPr>
          <w:rFonts w:ascii="Times New Roman" w:hAnsi="Times New Roman" w:cs="Times New Roman"/>
          <w:color w:val="000000"/>
        </w:rPr>
        <w:t>点外，联合体成员单位不是同一法人单位，不存在隶属关系。</w:t>
      </w:r>
    </w:p>
    <w:p w:rsidR="004C6CFD" w:rsidRDefault="008128B5">
      <w:pPr>
        <w:rPr>
          <w:rFonts w:ascii="Times New Roman" w:hAnsi="Times New Roman" w:cs="Times New Roman"/>
          <w:color w:val="000000"/>
        </w:rPr>
      </w:pPr>
      <w:r>
        <w:rPr>
          <w:rFonts w:ascii="Times New Roman" w:hAnsi="Times New Roman" w:cs="Times New Roman"/>
          <w:color w:val="000000"/>
        </w:rPr>
        <w:lastRenderedPageBreak/>
        <w:t>我单位对违反上述声明导致的后果承担全部法律责任。</w:t>
      </w:r>
    </w:p>
    <w:p w:rsidR="004C6CFD" w:rsidRDefault="008128B5">
      <w:pPr>
        <w:rPr>
          <w:rFonts w:ascii="Times New Roman" w:hAnsi="Times New Roman" w:cs="Times New Roman"/>
          <w:color w:val="000000"/>
        </w:rPr>
      </w:pPr>
      <w:r>
        <w:rPr>
          <w:rFonts w:ascii="Times New Roman" w:hAnsi="Times New Roman" w:cs="Times New Roman"/>
          <w:color w:val="000000"/>
        </w:rPr>
        <w:t>申报（牵头）单位</w:t>
      </w:r>
      <w:r>
        <w:rPr>
          <w:rFonts w:ascii="Times New Roman" w:hAnsi="Times New Roman" w:cs="Times New Roman"/>
          <w:color w:val="000000"/>
        </w:rPr>
        <w:t xml:space="preserve">: </w:t>
      </w:r>
      <w:r>
        <w:rPr>
          <w:rFonts w:ascii="Times New Roman" w:hAnsi="Times New Roman" w:cs="Times New Roman"/>
          <w:color w:val="000000"/>
        </w:rPr>
        <w:t>（单位盖章）</w:t>
      </w:r>
      <w:r>
        <w:rPr>
          <w:rFonts w:ascii="Times New Roman" w:hAnsi="Times New Roman" w:cs="Times New Roman"/>
          <w:color w:val="000000"/>
        </w:rPr>
        <w:t xml:space="preserve">        </w:t>
      </w:r>
    </w:p>
    <w:p w:rsidR="004C6CFD" w:rsidRDefault="008128B5">
      <w:pPr>
        <w:rPr>
          <w:rFonts w:ascii="Times New Roman" w:hAnsi="Times New Roman" w:cs="Times New Roman"/>
          <w:color w:val="000000"/>
        </w:rPr>
      </w:pPr>
      <w:r>
        <w:rPr>
          <w:rFonts w:ascii="Times New Roman" w:hAnsi="Times New Roman" w:cs="Times New Roman"/>
          <w:color w:val="000000"/>
        </w:rPr>
        <w:t>法定代表人</w:t>
      </w:r>
      <w:r>
        <w:rPr>
          <w:rFonts w:ascii="Times New Roman" w:hAnsi="Times New Roman" w:cs="Times New Roman"/>
          <w:color w:val="000000"/>
        </w:rPr>
        <w:t>:</w:t>
      </w:r>
      <w:r>
        <w:rPr>
          <w:rFonts w:ascii="Times New Roman" w:hAnsi="Times New Roman" w:cs="Times New Roman"/>
          <w:color w:val="000000"/>
        </w:rPr>
        <w:t>（签字）</w:t>
      </w:r>
      <w:r>
        <w:rPr>
          <w:rFonts w:ascii="Times New Roman" w:hAnsi="Times New Roman" w:cs="Times New Roman"/>
          <w:color w:val="000000"/>
        </w:rPr>
        <w:t xml:space="preserve">     </w:t>
      </w:r>
    </w:p>
    <w:p w:rsidR="004C6CFD" w:rsidRDefault="004C6CFD">
      <w:pPr>
        <w:rPr>
          <w:rFonts w:ascii="Times New Roman" w:hAnsi="Times New Roman" w:cs="Times New Roman"/>
          <w:color w:val="000000"/>
          <w:highlight w:val="yellow"/>
        </w:rPr>
      </w:pPr>
    </w:p>
    <w:p w:rsidR="004C6CFD" w:rsidRDefault="008128B5">
      <w:pPr>
        <w:rPr>
          <w:rFonts w:ascii="Times New Roman" w:hAnsi="Times New Roman" w:cs="Times New Roman"/>
          <w:color w:val="000000"/>
        </w:rPr>
      </w:pPr>
      <w:r>
        <w:rPr>
          <w:rFonts w:ascii="Times New Roman" w:hAnsi="Times New Roman" w:cs="Times New Roman"/>
          <w:color w:val="000000"/>
        </w:rPr>
        <w:t>联合体服务商（若有）</w:t>
      </w:r>
      <w:r>
        <w:rPr>
          <w:rFonts w:ascii="Times New Roman" w:hAnsi="Times New Roman" w:cs="Times New Roman"/>
          <w:color w:val="000000"/>
        </w:rPr>
        <w:t>:</w:t>
      </w:r>
      <w:r>
        <w:rPr>
          <w:rFonts w:ascii="Times New Roman" w:hAnsi="Times New Roman" w:cs="Times New Roman"/>
          <w:color w:val="000000"/>
        </w:rPr>
        <w:t>（单位盖章）</w:t>
      </w:r>
      <w:r>
        <w:rPr>
          <w:rFonts w:ascii="Times New Roman" w:hAnsi="Times New Roman" w:cs="Times New Roman"/>
          <w:color w:val="000000"/>
        </w:rPr>
        <w:t xml:space="preserve">     </w:t>
      </w:r>
    </w:p>
    <w:p w:rsidR="004C6CFD" w:rsidRDefault="008128B5">
      <w:pPr>
        <w:rPr>
          <w:rFonts w:ascii="Times New Roman" w:hAnsi="Times New Roman" w:cs="Times New Roman"/>
          <w:color w:val="000000"/>
        </w:rPr>
      </w:pPr>
      <w:r>
        <w:rPr>
          <w:rFonts w:ascii="Times New Roman" w:hAnsi="Times New Roman" w:cs="Times New Roman"/>
          <w:color w:val="000000"/>
        </w:rPr>
        <w:t>法定代表人</w:t>
      </w:r>
      <w:r>
        <w:rPr>
          <w:rFonts w:ascii="Times New Roman" w:hAnsi="Times New Roman" w:cs="Times New Roman"/>
          <w:color w:val="000000"/>
        </w:rPr>
        <w:t>:</w:t>
      </w:r>
      <w:r>
        <w:rPr>
          <w:rFonts w:ascii="Times New Roman" w:hAnsi="Times New Roman" w:cs="Times New Roman"/>
          <w:color w:val="000000"/>
        </w:rPr>
        <w:t>（签字）</w:t>
      </w:r>
    </w:p>
    <w:p w:rsidR="004C6CFD" w:rsidRDefault="004C6CFD">
      <w:pPr>
        <w:rPr>
          <w:rFonts w:ascii="Times New Roman" w:hAnsi="Times New Roman" w:cs="Times New Roman"/>
          <w:color w:val="000000"/>
        </w:rPr>
      </w:pPr>
    </w:p>
    <w:p w:rsidR="004C6CFD" w:rsidRDefault="008128B5">
      <w:pPr>
        <w:rPr>
          <w:rFonts w:ascii="Times New Roman" w:hAnsi="Times New Roman" w:cs="Times New Roman"/>
          <w:color w:val="000000"/>
        </w:rPr>
      </w:pPr>
      <w:r>
        <w:rPr>
          <w:rFonts w:ascii="Times New Roman" w:hAnsi="Times New Roman" w:cs="Times New Roman"/>
          <w:color w:val="000000"/>
        </w:rPr>
        <w:t>联合体成员（若有）</w:t>
      </w:r>
      <w:r>
        <w:rPr>
          <w:rFonts w:ascii="Times New Roman" w:hAnsi="Times New Roman" w:cs="Times New Roman"/>
          <w:color w:val="000000"/>
        </w:rPr>
        <w:t>:</w:t>
      </w:r>
      <w:r>
        <w:rPr>
          <w:rFonts w:ascii="Times New Roman" w:hAnsi="Times New Roman" w:cs="Times New Roman"/>
          <w:color w:val="000000"/>
        </w:rPr>
        <w:t>（单位盖章）</w:t>
      </w:r>
      <w:r>
        <w:rPr>
          <w:rFonts w:ascii="Times New Roman" w:hAnsi="Times New Roman" w:cs="Times New Roman"/>
          <w:color w:val="000000"/>
        </w:rPr>
        <w:t xml:space="preserve">       </w:t>
      </w:r>
    </w:p>
    <w:p w:rsidR="004C6CFD" w:rsidRDefault="008128B5">
      <w:pPr>
        <w:rPr>
          <w:rFonts w:ascii="Times New Roman" w:hAnsi="Times New Roman" w:cs="Times New Roman"/>
          <w:color w:val="000000"/>
        </w:rPr>
      </w:pPr>
      <w:r>
        <w:rPr>
          <w:rFonts w:ascii="Times New Roman" w:hAnsi="Times New Roman" w:cs="Times New Roman"/>
          <w:color w:val="000000"/>
        </w:rPr>
        <w:t>法定代表人</w:t>
      </w:r>
      <w:r>
        <w:rPr>
          <w:rFonts w:ascii="Times New Roman" w:hAnsi="Times New Roman" w:cs="Times New Roman"/>
          <w:color w:val="000000"/>
        </w:rPr>
        <w:t>:</w:t>
      </w:r>
      <w:r>
        <w:rPr>
          <w:rFonts w:ascii="Times New Roman" w:hAnsi="Times New Roman" w:cs="Times New Roman"/>
          <w:color w:val="000000"/>
        </w:rPr>
        <w:t>（签字）</w:t>
      </w:r>
    </w:p>
    <w:p w:rsidR="004C6CFD" w:rsidRDefault="008128B5">
      <w:pPr>
        <w:rPr>
          <w:rFonts w:ascii="Times New Roman" w:hAnsi="Times New Roman" w:cs="Times New Roman"/>
          <w:color w:val="000000"/>
          <w:sz w:val="28"/>
          <w:szCs w:val="28"/>
        </w:rPr>
      </w:pPr>
      <w:r>
        <w:rPr>
          <w:rFonts w:ascii="Times New Roman" w:hAnsi="Times New Roman" w:cs="Times New Roman"/>
          <w:color w:val="000000"/>
        </w:rPr>
        <w:t xml:space="preserve">                                2025</w:t>
      </w:r>
      <w:r>
        <w:rPr>
          <w:rFonts w:ascii="Times New Roman" w:hAnsi="Times New Roman" w:cs="Times New Roman"/>
          <w:color w:val="000000"/>
        </w:rPr>
        <w:t>年</w:t>
      </w:r>
      <w:r>
        <w:rPr>
          <w:rFonts w:ascii="Times New Roman" w:hAnsi="Times New Roman" w:cs="Times New Roman"/>
          <w:color w:val="000000"/>
        </w:rPr>
        <w:t xml:space="preserve">  </w:t>
      </w:r>
      <w:r>
        <w:rPr>
          <w:rFonts w:ascii="Times New Roman" w:hAnsi="Times New Roman" w:cs="Times New Roman"/>
          <w:color w:val="000000"/>
        </w:rPr>
        <w:t>月</w:t>
      </w:r>
      <w:r>
        <w:rPr>
          <w:rFonts w:ascii="Times New Roman" w:hAnsi="Times New Roman" w:cs="Times New Roman"/>
          <w:color w:val="000000"/>
        </w:rPr>
        <w:t xml:space="preserve">  </w:t>
      </w:r>
      <w:r>
        <w:rPr>
          <w:rFonts w:ascii="Times New Roman" w:hAnsi="Times New Roman" w:cs="Times New Roman"/>
          <w:color w:val="000000"/>
          <w:sz w:val="28"/>
          <w:szCs w:val="28"/>
        </w:rPr>
        <w:t>日</w:t>
      </w:r>
    </w:p>
    <w:p w:rsidR="004C6CFD" w:rsidRDefault="008128B5">
      <w:pPr>
        <w:spacing w:line="500" w:lineRule="exact"/>
        <w:ind w:firstLine="688"/>
        <w:rPr>
          <w:rFonts w:ascii="Times New Roman" w:hAnsi="Times New Roman" w:cs="Times New Roman"/>
        </w:rPr>
      </w:pPr>
      <w:r>
        <w:rPr>
          <w:rFonts w:ascii="Times New Roman" w:eastAsia="黑体" w:hAnsi="Times New Roman" w:cs="Times New Roman"/>
          <w:spacing w:val="12"/>
          <w:position w:val="4"/>
        </w:rPr>
        <w:br w:type="page"/>
      </w:r>
      <w:r>
        <w:rPr>
          <w:rFonts w:ascii="Times New Roman" w:eastAsia="黑体" w:hAnsi="Times New Roman" w:cs="Times New Roman"/>
          <w:spacing w:val="12"/>
          <w:position w:val="4"/>
        </w:rPr>
        <w:lastRenderedPageBreak/>
        <w:t>一</w:t>
      </w:r>
      <w:r>
        <w:rPr>
          <w:rFonts w:ascii="Times New Roman" w:eastAsia="黑体" w:hAnsi="Times New Roman" w:cs="Times New Roman"/>
          <w:spacing w:val="8"/>
          <w:position w:val="4"/>
        </w:rPr>
        <w:t>、基本信息</w:t>
      </w:r>
    </w:p>
    <w:tbl>
      <w:tblPr>
        <w:tblW w:w="9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237"/>
        <w:gridCol w:w="1084"/>
        <w:gridCol w:w="2114"/>
        <w:gridCol w:w="1022"/>
        <w:gridCol w:w="471"/>
        <w:gridCol w:w="1545"/>
        <w:gridCol w:w="1690"/>
      </w:tblGrid>
      <w:tr w:rsidR="004C6CFD">
        <w:trPr>
          <w:trHeight w:val="454"/>
          <w:jc w:val="center"/>
        </w:trPr>
        <w:tc>
          <w:tcPr>
            <w:tcW w:w="9163" w:type="dxa"/>
            <w:gridSpan w:val="7"/>
            <w:tcBorders>
              <w:top w:val="single" w:sz="2" w:space="0" w:color="000000"/>
              <w:bottom w:val="single" w:sz="2" w:space="0" w:color="000000"/>
            </w:tcBorders>
            <w:vAlign w:val="center"/>
          </w:tcPr>
          <w:p w:rsidR="004C6CFD" w:rsidRDefault="008128B5">
            <w:pPr>
              <w:snapToGrid w:val="0"/>
              <w:spacing w:line="320" w:lineRule="exact"/>
              <w:ind w:firstLineChars="0" w:firstLine="0"/>
              <w:jc w:val="left"/>
              <w:rPr>
                <w:rFonts w:ascii="Times New Roman" w:hAnsi="Times New Roman" w:cs="Times New Roman"/>
                <w:b/>
                <w:bCs/>
                <w:spacing w:val="7"/>
                <w:sz w:val="24"/>
                <w:szCs w:val="24"/>
              </w:rPr>
            </w:pPr>
            <w:r>
              <w:rPr>
                <w:rFonts w:ascii="Times New Roman" w:hAnsi="Times New Roman" w:cs="Times New Roman"/>
                <w:b/>
                <w:bCs/>
                <w:spacing w:val="-1"/>
                <w:sz w:val="24"/>
                <w:szCs w:val="24"/>
              </w:rPr>
              <w:t>（一）项目基本</w:t>
            </w:r>
            <w:r>
              <w:rPr>
                <w:rFonts w:ascii="Times New Roman" w:hAnsi="Times New Roman" w:cs="Times New Roman"/>
                <w:b/>
                <w:bCs/>
                <w:sz w:val="24"/>
                <w:szCs w:val="24"/>
              </w:rPr>
              <w:t>信息</w:t>
            </w:r>
          </w:p>
        </w:tc>
      </w:tr>
      <w:tr w:rsidR="004C6CFD">
        <w:trPr>
          <w:trHeight w:val="454"/>
          <w:jc w:val="center"/>
        </w:trPr>
        <w:tc>
          <w:tcPr>
            <w:tcW w:w="2321" w:type="dxa"/>
            <w:gridSpan w:val="2"/>
            <w:tcBorders>
              <w:top w:val="single" w:sz="2" w:space="0" w:color="000000"/>
              <w:bottom w:val="single" w:sz="2" w:space="0" w:color="000000"/>
            </w:tcBorders>
            <w:vAlign w:val="center"/>
          </w:tcPr>
          <w:p w:rsidR="004C6CFD" w:rsidRDefault="008128B5">
            <w:pPr>
              <w:snapToGrid w:val="0"/>
              <w:spacing w:line="320" w:lineRule="exact"/>
              <w:ind w:firstLineChars="0" w:firstLine="0"/>
              <w:jc w:val="center"/>
              <w:rPr>
                <w:rFonts w:ascii="Times New Roman" w:hAnsi="Times New Roman" w:cs="Times New Roman"/>
                <w:spacing w:val="-1"/>
                <w:sz w:val="24"/>
                <w:szCs w:val="24"/>
              </w:rPr>
            </w:pPr>
            <w:r>
              <w:rPr>
                <w:rFonts w:ascii="Times New Roman" w:hAnsi="Times New Roman" w:cs="Times New Roman"/>
                <w:spacing w:val="7"/>
                <w:sz w:val="24"/>
                <w:szCs w:val="24"/>
              </w:rPr>
              <w:t>榜单任务名称</w:t>
            </w:r>
          </w:p>
        </w:tc>
        <w:tc>
          <w:tcPr>
            <w:tcW w:w="6842" w:type="dxa"/>
            <w:gridSpan w:val="5"/>
            <w:tcBorders>
              <w:top w:val="single" w:sz="2" w:space="0" w:color="000000"/>
              <w:bottom w:val="single" w:sz="2" w:space="0" w:color="000000"/>
            </w:tcBorders>
            <w:vAlign w:val="center"/>
          </w:tcPr>
          <w:p w:rsidR="004C6CFD" w:rsidRDefault="004C6CFD">
            <w:pPr>
              <w:snapToGrid w:val="0"/>
              <w:spacing w:line="320" w:lineRule="exact"/>
              <w:ind w:firstLineChars="0" w:firstLine="0"/>
              <w:jc w:val="center"/>
              <w:rPr>
                <w:rFonts w:ascii="Times New Roman" w:hAnsi="Times New Roman" w:cs="Times New Roman"/>
                <w:b/>
                <w:bCs/>
                <w:spacing w:val="7"/>
                <w:sz w:val="24"/>
                <w:szCs w:val="24"/>
              </w:rPr>
            </w:pPr>
          </w:p>
        </w:tc>
      </w:tr>
      <w:tr w:rsidR="004C6CFD">
        <w:trPr>
          <w:trHeight w:val="454"/>
          <w:jc w:val="center"/>
        </w:trPr>
        <w:tc>
          <w:tcPr>
            <w:tcW w:w="2321" w:type="dxa"/>
            <w:gridSpan w:val="2"/>
            <w:tcBorders>
              <w:top w:val="single" w:sz="2" w:space="0" w:color="000000"/>
              <w:bottom w:val="single" w:sz="2" w:space="0" w:color="000000"/>
            </w:tcBorders>
            <w:vAlign w:val="center"/>
          </w:tcPr>
          <w:p w:rsidR="004C6CFD" w:rsidRDefault="008128B5">
            <w:pPr>
              <w:spacing w:line="320" w:lineRule="exact"/>
              <w:ind w:firstLineChars="0" w:firstLine="0"/>
              <w:jc w:val="center"/>
              <w:rPr>
                <w:rFonts w:ascii="Times New Roman" w:hAnsi="Times New Roman" w:cs="Times New Roman"/>
                <w:spacing w:val="-1"/>
                <w:sz w:val="24"/>
                <w:szCs w:val="24"/>
              </w:rPr>
            </w:pPr>
            <w:r>
              <w:rPr>
                <w:rFonts w:ascii="Times New Roman" w:hAnsi="Times New Roman" w:cs="Times New Roman"/>
                <w:spacing w:val="7"/>
                <w:sz w:val="24"/>
                <w:szCs w:val="24"/>
              </w:rPr>
              <w:t>项目名</w:t>
            </w:r>
            <w:r>
              <w:rPr>
                <w:rFonts w:ascii="Times New Roman" w:hAnsi="Times New Roman" w:cs="Times New Roman"/>
                <w:spacing w:val="6"/>
                <w:sz w:val="24"/>
                <w:szCs w:val="24"/>
              </w:rPr>
              <w:t>称</w:t>
            </w:r>
          </w:p>
        </w:tc>
        <w:tc>
          <w:tcPr>
            <w:tcW w:w="6842" w:type="dxa"/>
            <w:gridSpan w:val="5"/>
            <w:tcBorders>
              <w:top w:val="single" w:sz="2" w:space="0" w:color="000000"/>
              <w:bottom w:val="single" w:sz="2" w:space="0" w:color="000000"/>
            </w:tcBorders>
            <w:vAlign w:val="center"/>
          </w:tcPr>
          <w:p w:rsidR="004C6CFD" w:rsidRDefault="004C6CFD">
            <w:pPr>
              <w:spacing w:line="320" w:lineRule="exact"/>
              <w:ind w:firstLineChars="0" w:firstLine="0"/>
              <w:jc w:val="center"/>
              <w:rPr>
                <w:rFonts w:ascii="Times New Roman" w:hAnsi="Times New Roman" w:cs="Times New Roman"/>
                <w:b/>
                <w:bCs/>
                <w:spacing w:val="7"/>
                <w:sz w:val="24"/>
                <w:szCs w:val="24"/>
              </w:rPr>
            </w:pPr>
          </w:p>
        </w:tc>
      </w:tr>
      <w:tr w:rsidR="004C6CFD">
        <w:trPr>
          <w:trHeight w:val="454"/>
          <w:jc w:val="center"/>
        </w:trPr>
        <w:tc>
          <w:tcPr>
            <w:tcW w:w="2321" w:type="dxa"/>
            <w:gridSpan w:val="2"/>
            <w:tcBorders>
              <w:top w:val="single" w:sz="2" w:space="0" w:color="000000"/>
              <w:bottom w:val="single" w:sz="2" w:space="0" w:color="000000"/>
            </w:tcBorders>
            <w:vAlign w:val="center"/>
          </w:tcPr>
          <w:p w:rsidR="004C6CFD" w:rsidRDefault="008128B5">
            <w:pPr>
              <w:spacing w:line="320" w:lineRule="exact"/>
              <w:ind w:firstLineChars="0" w:firstLine="0"/>
              <w:jc w:val="center"/>
              <w:rPr>
                <w:rFonts w:ascii="Times New Roman" w:hAnsi="Times New Roman" w:cs="Times New Roman"/>
                <w:spacing w:val="-1"/>
                <w:sz w:val="24"/>
                <w:szCs w:val="24"/>
              </w:rPr>
            </w:pPr>
            <w:r>
              <w:rPr>
                <w:rFonts w:ascii="Times New Roman" w:hAnsi="Times New Roman" w:cs="Times New Roman"/>
                <w:spacing w:val="11"/>
                <w:sz w:val="24"/>
                <w:szCs w:val="24"/>
              </w:rPr>
              <w:t>项</w:t>
            </w:r>
            <w:r>
              <w:rPr>
                <w:rFonts w:ascii="Times New Roman" w:hAnsi="Times New Roman" w:cs="Times New Roman"/>
                <w:spacing w:val="7"/>
                <w:sz w:val="24"/>
                <w:szCs w:val="24"/>
              </w:rPr>
              <w:t>目建设地点</w:t>
            </w:r>
          </w:p>
        </w:tc>
        <w:tc>
          <w:tcPr>
            <w:tcW w:w="6842" w:type="dxa"/>
            <w:gridSpan w:val="5"/>
            <w:tcBorders>
              <w:top w:val="single" w:sz="2" w:space="0" w:color="000000"/>
              <w:bottom w:val="single" w:sz="2" w:space="0" w:color="000000"/>
            </w:tcBorders>
            <w:vAlign w:val="center"/>
          </w:tcPr>
          <w:p w:rsidR="004C6CFD" w:rsidRDefault="004C6CFD">
            <w:pPr>
              <w:spacing w:line="320" w:lineRule="exact"/>
              <w:ind w:firstLineChars="0" w:firstLine="0"/>
              <w:jc w:val="center"/>
              <w:rPr>
                <w:rFonts w:ascii="Times New Roman" w:hAnsi="Times New Roman" w:cs="Times New Roman"/>
                <w:b/>
                <w:bCs/>
                <w:spacing w:val="11"/>
                <w:sz w:val="24"/>
                <w:szCs w:val="24"/>
              </w:rPr>
            </w:pPr>
          </w:p>
        </w:tc>
      </w:tr>
      <w:tr w:rsidR="004C6CFD">
        <w:trPr>
          <w:trHeight w:val="454"/>
          <w:jc w:val="center"/>
        </w:trPr>
        <w:tc>
          <w:tcPr>
            <w:tcW w:w="2321" w:type="dxa"/>
            <w:gridSpan w:val="2"/>
            <w:tcBorders>
              <w:top w:val="single" w:sz="2" w:space="0" w:color="000000"/>
              <w:bottom w:val="single" w:sz="2" w:space="0" w:color="000000"/>
            </w:tcBorders>
            <w:vAlign w:val="center"/>
          </w:tcPr>
          <w:p w:rsidR="004C6CFD" w:rsidRDefault="008128B5">
            <w:pPr>
              <w:spacing w:line="320" w:lineRule="exact"/>
              <w:ind w:firstLineChars="0" w:firstLine="0"/>
              <w:jc w:val="center"/>
              <w:rPr>
                <w:rFonts w:ascii="Times New Roman" w:hAnsi="Times New Roman" w:cs="Times New Roman"/>
                <w:spacing w:val="7"/>
                <w:sz w:val="24"/>
                <w:szCs w:val="24"/>
              </w:rPr>
            </w:pPr>
            <w:r>
              <w:rPr>
                <w:rFonts w:ascii="Times New Roman" w:hAnsi="Times New Roman" w:cs="Times New Roman"/>
                <w:spacing w:val="7"/>
                <w:sz w:val="24"/>
                <w:szCs w:val="24"/>
              </w:rPr>
              <w:t>项目拟实施周期</w:t>
            </w:r>
          </w:p>
        </w:tc>
        <w:tc>
          <w:tcPr>
            <w:tcW w:w="6842" w:type="dxa"/>
            <w:gridSpan w:val="5"/>
            <w:tcBorders>
              <w:top w:val="single" w:sz="2" w:space="0" w:color="000000"/>
              <w:bottom w:val="single" w:sz="2" w:space="0" w:color="000000"/>
            </w:tcBorders>
            <w:vAlign w:val="center"/>
          </w:tcPr>
          <w:p w:rsidR="004C6CFD" w:rsidRDefault="004C6CFD">
            <w:pPr>
              <w:spacing w:line="320" w:lineRule="exact"/>
              <w:ind w:firstLineChars="0" w:firstLine="0"/>
              <w:jc w:val="center"/>
              <w:rPr>
                <w:rFonts w:ascii="Times New Roman" w:hAnsi="Times New Roman" w:cs="Times New Roman"/>
                <w:b/>
                <w:bCs/>
                <w:spacing w:val="7"/>
                <w:sz w:val="24"/>
                <w:szCs w:val="24"/>
              </w:rPr>
            </w:pPr>
          </w:p>
        </w:tc>
      </w:tr>
      <w:tr w:rsidR="004C6CFD">
        <w:trPr>
          <w:trHeight w:val="454"/>
          <w:jc w:val="center"/>
        </w:trPr>
        <w:tc>
          <w:tcPr>
            <w:tcW w:w="2321" w:type="dxa"/>
            <w:gridSpan w:val="2"/>
            <w:tcBorders>
              <w:top w:val="single" w:sz="2" w:space="0" w:color="000000"/>
              <w:bottom w:val="single" w:sz="2" w:space="0" w:color="000000"/>
            </w:tcBorders>
            <w:vAlign w:val="center"/>
          </w:tcPr>
          <w:p w:rsidR="004C6CFD" w:rsidRDefault="008128B5">
            <w:pPr>
              <w:spacing w:line="320" w:lineRule="exact"/>
              <w:ind w:firstLineChars="0" w:firstLine="0"/>
              <w:jc w:val="center"/>
              <w:rPr>
                <w:rFonts w:ascii="Times New Roman" w:hAnsi="Times New Roman" w:cs="Times New Roman"/>
                <w:spacing w:val="7"/>
                <w:sz w:val="24"/>
                <w:szCs w:val="24"/>
              </w:rPr>
            </w:pPr>
            <w:r>
              <w:rPr>
                <w:rFonts w:ascii="Times New Roman" w:hAnsi="Times New Roman" w:cs="Times New Roman"/>
                <w:spacing w:val="7"/>
                <w:sz w:val="24"/>
                <w:szCs w:val="24"/>
              </w:rPr>
              <w:t>计划总投资（万元）</w:t>
            </w:r>
          </w:p>
        </w:tc>
        <w:tc>
          <w:tcPr>
            <w:tcW w:w="6842" w:type="dxa"/>
            <w:gridSpan w:val="5"/>
            <w:tcBorders>
              <w:top w:val="single" w:sz="2" w:space="0" w:color="000000"/>
              <w:bottom w:val="single" w:sz="2" w:space="0" w:color="000000"/>
            </w:tcBorders>
            <w:vAlign w:val="center"/>
          </w:tcPr>
          <w:p w:rsidR="004C6CFD" w:rsidRDefault="004C6CFD">
            <w:pPr>
              <w:spacing w:line="320" w:lineRule="exact"/>
              <w:ind w:firstLineChars="0" w:firstLine="0"/>
              <w:jc w:val="center"/>
              <w:rPr>
                <w:rFonts w:ascii="Times New Roman" w:hAnsi="Times New Roman" w:cs="Times New Roman"/>
                <w:b/>
                <w:bCs/>
                <w:spacing w:val="7"/>
                <w:sz w:val="24"/>
                <w:szCs w:val="24"/>
              </w:rPr>
            </w:pPr>
          </w:p>
        </w:tc>
      </w:tr>
      <w:tr w:rsidR="004C6CFD">
        <w:trPr>
          <w:trHeight w:val="454"/>
          <w:jc w:val="center"/>
        </w:trPr>
        <w:tc>
          <w:tcPr>
            <w:tcW w:w="9163" w:type="dxa"/>
            <w:gridSpan w:val="7"/>
            <w:tcBorders>
              <w:top w:val="single" w:sz="2" w:space="0" w:color="000000"/>
              <w:bottom w:val="single" w:sz="2" w:space="0" w:color="000000"/>
            </w:tcBorders>
            <w:vAlign w:val="center"/>
          </w:tcPr>
          <w:p w:rsidR="004C6CFD" w:rsidRDefault="008128B5">
            <w:pPr>
              <w:spacing w:line="320" w:lineRule="exact"/>
              <w:ind w:firstLineChars="0" w:firstLine="0"/>
              <w:rPr>
                <w:rFonts w:ascii="Times New Roman" w:hAnsi="Times New Roman" w:cs="Times New Roman"/>
                <w:sz w:val="24"/>
                <w:szCs w:val="24"/>
              </w:rPr>
            </w:pPr>
            <w:r>
              <w:rPr>
                <w:rFonts w:ascii="Times New Roman" w:hAnsi="Times New Roman" w:cs="Times New Roman"/>
                <w:b/>
                <w:bCs/>
                <w:spacing w:val="-1"/>
                <w:sz w:val="24"/>
                <w:szCs w:val="24"/>
              </w:rPr>
              <w:t>（二）牵头申报单位基本</w:t>
            </w:r>
            <w:r>
              <w:rPr>
                <w:rFonts w:ascii="Times New Roman" w:hAnsi="Times New Roman" w:cs="Times New Roman"/>
                <w:b/>
                <w:bCs/>
                <w:sz w:val="24"/>
                <w:szCs w:val="24"/>
              </w:rPr>
              <w:t>信息</w:t>
            </w:r>
          </w:p>
        </w:tc>
      </w:tr>
      <w:tr w:rsidR="004C6CFD">
        <w:trPr>
          <w:trHeight w:val="454"/>
          <w:jc w:val="center"/>
        </w:trPr>
        <w:tc>
          <w:tcPr>
            <w:tcW w:w="2321" w:type="dxa"/>
            <w:gridSpan w:val="2"/>
            <w:tcBorders>
              <w:top w:val="single" w:sz="2" w:space="0" w:color="000000"/>
              <w:bottom w:val="single" w:sz="2" w:space="0" w:color="000000"/>
              <w:right w:val="single" w:sz="2" w:space="0" w:color="000000"/>
            </w:tcBorders>
            <w:vAlign w:val="center"/>
          </w:tcPr>
          <w:p w:rsidR="004C6CFD" w:rsidRDefault="008128B5">
            <w:pPr>
              <w:spacing w:line="320" w:lineRule="exact"/>
              <w:ind w:firstLineChars="0" w:firstLine="0"/>
              <w:jc w:val="center"/>
              <w:rPr>
                <w:rFonts w:ascii="Times New Roman" w:hAnsi="Times New Roman" w:cs="Times New Roman"/>
                <w:sz w:val="24"/>
                <w:szCs w:val="24"/>
              </w:rPr>
            </w:pPr>
            <w:r>
              <w:rPr>
                <w:rFonts w:ascii="Times New Roman" w:hAnsi="Times New Roman" w:cs="Times New Roman"/>
                <w:spacing w:val="6"/>
                <w:sz w:val="24"/>
                <w:szCs w:val="24"/>
              </w:rPr>
              <w:t>单位名称</w:t>
            </w:r>
          </w:p>
        </w:tc>
        <w:tc>
          <w:tcPr>
            <w:tcW w:w="6842" w:type="dxa"/>
            <w:gridSpan w:val="5"/>
            <w:tcBorders>
              <w:top w:val="single" w:sz="2" w:space="0" w:color="000000"/>
              <w:left w:val="single" w:sz="2" w:space="0" w:color="000000"/>
              <w:bottom w:val="single" w:sz="2" w:space="0" w:color="000000"/>
            </w:tcBorders>
            <w:vAlign w:val="center"/>
          </w:tcPr>
          <w:p w:rsidR="004C6CFD" w:rsidRDefault="004C6CFD">
            <w:pPr>
              <w:spacing w:line="320" w:lineRule="exact"/>
              <w:ind w:firstLineChars="0" w:firstLine="0"/>
              <w:rPr>
                <w:rFonts w:ascii="Times New Roman" w:hAnsi="Times New Roman" w:cs="Times New Roman"/>
                <w:sz w:val="24"/>
                <w:szCs w:val="24"/>
              </w:rPr>
            </w:pPr>
          </w:p>
        </w:tc>
      </w:tr>
      <w:tr w:rsidR="004C6CFD">
        <w:trPr>
          <w:trHeight w:val="454"/>
          <w:jc w:val="center"/>
        </w:trPr>
        <w:tc>
          <w:tcPr>
            <w:tcW w:w="2321" w:type="dxa"/>
            <w:gridSpan w:val="2"/>
            <w:tcBorders>
              <w:top w:val="single" w:sz="2" w:space="0" w:color="000000"/>
              <w:bottom w:val="single" w:sz="2" w:space="0" w:color="000000"/>
              <w:right w:val="single" w:sz="2" w:space="0" w:color="000000"/>
            </w:tcBorders>
            <w:vAlign w:val="center"/>
          </w:tcPr>
          <w:p w:rsidR="004C6CFD" w:rsidRDefault="008128B5">
            <w:pPr>
              <w:spacing w:line="320" w:lineRule="exact"/>
              <w:ind w:firstLineChars="0" w:firstLine="0"/>
              <w:jc w:val="center"/>
              <w:rPr>
                <w:rFonts w:ascii="Times New Roman" w:hAnsi="Times New Roman" w:cs="Times New Roman"/>
                <w:sz w:val="24"/>
                <w:szCs w:val="24"/>
              </w:rPr>
            </w:pPr>
            <w:r>
              <w:rPr>
                <w:rFonts w:ascii="Times New Roman" w:hAnsi="Times New Roman" w:cs="Times New Roman"/>
                <w:spacing w:val="6"/>
                <w:sz w:val="24"/>
                <w:szCs w:val="24"/>
              </w:rPr>
              <w:t>单位性质</w:t>
            </w:r>
          </w:p>
        </w:tc>
        <w:tc>
          <w:tcPr>
            <w:tcW w:w="6842" w:type="dxa"/>
            <w:gridSpan w:val="5"/>
            <w:tcBorders>
              <w:top w:val="single" w:sz="2" w:space="0" w:color="000000"/>
              <w:left w:val="single" w:sz="2" w:space="0" w:color="000000"/>
              <w:bottom w:val="single" w:sz="2" w:space="0" w:color="000000"/>
            </w:tcBorders>
            <w:vAlign w:val="center"/>
          </w:tcPr>
          <w:p w:rsidR="004C6CFD" w:rsidRDefault="008128B5">
            <w:pPr>
              <w:spacing w:line="32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pacing w:val="6"/>
                <w:sz w:val="24"/>
                <w:szCs w:val="24"/>
              </w:rPr>
              <w:t>国有</w:t>
            </w:r>
            <w:r>
              <w:rPr>
                <w:rFonts w:ascii="Times New Roman" w:hAnsi="Times New Roman" w:cs="Times New Roman"/>
                <w:spacing w:val="6"/>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6"/>
                <w:sz w:val="24"/>
                <w:szCs w:val="24"/>
              </w:rPr>
              <w:t>民营</w:t>
            </w:r>
            <w:r>
              <w:rPr>
                <w:rFonts w:ascii="Times New Roman" w:hAnsi="Times New Roman" w:cs="Times New Roman"/>
                <w:spacing w:val="6"/>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6"/>
                <w:sz w:val="24"/>
                <w:szCs w:val="24"/>
              </w:rPr>
              <w:t>合资</w:t>
            </w:r>
            <w:r>
              <w:rPr>
                <w:rFonts w:ascii="Times New Roman" w:hAnsi="Times New Roman" w:cs="Times New Roman"/>
                <w:spacing w:val="6"/>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6"/>
                <w:sz w:val="24"/>
                <w:szCs w:val="24"/>
              </w:rPr>
              <w:t>其</w:t>
            </w:r>
            <w:r>
              <w:rPr>
                <w:rFonts w:ascii="Times New Roman" w:hAnsi="Times New Roman" w:cs="Times New Roman"/>
                <w:spacing w:val="1"/>
                <w:sz w:val="24"/>
                <w:szCs w:val="24"/>
              </w:rPr>
              <w:t>他</w:t>
            </w:r>
          </w:p>
        </w:tc>
      </w:tr>
      <w:tr w:rsidR="004C6CFD">
        <w:trPr>
          <w:trHeight w:val="454"/>
          <w:jc w:val="center"/>
        </w:trPr>
        <w:tc>
          <w:tcPr>
            <w:tcW w:w="2321" w:type="dxa"/>
            <w:gridSpan w:val="2"/>
            <w:tcBorders>
              <w:top w:val="single" w:sz="2" w:space="0" w:color="000000"/>
              <w:bottom w:val="single" w:sz="2" w:space="0" w:color="000000"/>
              <w:right w:val="single" w:sz="2" w:space="0" w:color="000000"/>
            </w:tcBorders>
            <w:vAlign w:val="center"/>
          </w:tcPr>
          <w:p w:rsidR="004C6CFD" w:rsidRDefault="008128B5">
            <w:pPr>
              <w:spacing w:line="320" w:lineRule="exact"/>
              <w:ind w:firstLineChars="0" w:firstLine="0"/>
              <w:jc w:val="center"/>
              <w:rPr>
                <w:rFonts w:ascii="Times New Roman" w:hAnsi="Times New Roman" w:cs="Times New Roman"/>
                <w:sz w:val="24"/>
                <w:szCs w:val="24"/>
              </w:rPr>
            </w:pPr>
            <w:r>
              <w:rPr>
                <w:rFonts w:ascii="Times New Roman" w:hAnsi="Times New Roman" w:cs="Times New Roman"/>
                <w:spacing w:val="6"/>
                <w:sz w:val="24"/>
                <w:szCs w:val="24"/>
              </w:rPr>
              <w:t>单位地址</w:t>
            </w:r>
          </w:p>
        </w:tc>
        <w:tc>
          <w:tcPr>
            <w:tcW w:w="6842" w:type="dxa"/>
            <w:gridSpan w:val="5"/>
            <w:tcBorders>
              <w:top w:val="single" w:sz="2" w:space="0" w:color="000000"/>
              <w:left w:val="single" w:sz="2" w:space="0" w:color="000000"/>
              <w:bottom w:val="single" w:sz="2" w:space="0" w:color="000000"/>
            </w:tcBorders>
            <w:vAlign w:val="center"/>
          </w:tcPr>
          <w:p w:rsidR="004C6CFD" w:rsidRDefault="004C6CFD">
            <w:pPr>
              <w:spacing w:line="320" w:lineRule="exact"/>
              <w:ind w:firstLineChars="0" w:firstLine="0"/>
              <w:rPr>
                <w:rFonts w:ascii="Times New Roman" w:hAnsi="Times New Roman" w:cs="Times New Roman"/>
                <w:sz w:val="24"/>
                <w:szCs w:val="24"/>
              </w:rPr>
            </w:pPr>
          </w:p>
        </w:tc>
      </w:tr>
      <w:tr w:rsidR="004C6CFD">
        <w:trPr>
          <w:trHeight w:val="454"/>
          <w:jc w:val="center"/>
        </w:trPr>
        <w:tc>
          <w:tcPr>
            <w:tcW w:w="2321" w:type="dxa"/>
            <w:gridSpan w:val="2"/>
            <w:tcBorders>
              <w:top w:val="single" w:sz="2" w:space="0" w:color="000000"/>
              <w:bottom w:val="single" w:sz="2" w:space="0" w:color="000000"/>
              <w:right w:val="single" w:sz="2" w:space="0" w:color="000000"/>
            </w:tcBorders>
            <w:vAlign w:val="center"/>
          </w:tcPr>
          <w:p w:rsidR="004C6CFD" w:rsidRDefault="008128B5">
            <w:pPr>
              <w:spacing w:line="320" w:lineRule="exact"/>
              <w:ind w:firstLineChars="0" w:firstLine="0"/>
              <w:jc w:val="center"/>
              <w:rPr>
                <w:rFonts w:ascii="Times New Roman" w:hAnsi="Times New Roman" w:cs="Times New Roman"/>
                <w:spacing w:val="11"/>
                <w:sz w:val="24"/>
                <w:szCs w:val="24"/>
              </w:rPr>
            </w:pPr>
            <w:r>
              <w:rPr>
                <w:rFonts w:ascii="Times New Roman" w:hAnsi="Times New Roman" w:cs="Times New Roman"/>
                <w:spacing w:val="7"/>
                <w:sz w:val="24"/>
                <w:szCs w:val="24"/>
              </w:rPr>
              <w:t>统一社会信用代码</w:t>
            </w:r>
          </w:p>
        </w:tc>
        <w:tc>
          <w:tcPr>
            <w:tcW w:w="6842" w:type="dxa"/>
            <w:gridSpan w:val="5"/>
            <w:tcBorders>
              <w:top w:val="single" w:sz="2" w:space="0" w:color="000000"/>
              <w:left w:val="single" w:sz="2" w:space="0" w:color="000000"/>
              <w:bottom w:val="single" w:sz="2" w:space="0" w:color="000000"/>
            </w:tcBorders>
            <w:vAlign w:val="center"/>
          </w:tcPr>
          <w:p w:rsidR="004C6CFD" w:rsidRDefault="004C6CFD">
            <w:pPr>
              <w:spacing w:line="320" w:lineRule="exact"/>
              <w:ind w:firstLineChars="0" w:firstLine="0"/>
              <w:rPr>
                <w:rFonts w:ascii="Times New Roman" w:hAnsi="Times New Roman" w:cs="Times New Roman"/>
                <w:spacing w:val="11"/>
                <w:sz w:val="24"/>
                <w:szCs w:val="24"/>
              </w:rPr>
            </w:pPr>
          </w:p>
        </w:tc>
      </w:tr>
      <w:tr w:rsidR="004C6CFD">
        <w:trPr>
          <w:trHeight w:val="1808"/>
          <w:jc w:val="center"/>
        </w:trPr>
        <w:tc>
          <w:tcPr>
            <w:tcW w:w="2321" w:type="dxa"/>
            <w:gridSpan w:val="2"/>
            <w:tcBorders>
              <w:top w:val="single" w:sz="2" w:space="0" w:color="000000"/>
              <w:bottom w:val="single" w:sz="2" w:space="0" w:color="000000"/>
              <w:right w:val="single" w:sz="2" w:space="0" w:color="000000"/>
            </w:tcBorders>
            <w:vAlign w:val="center"/>
          </w:tcPr>
          <w:p w:rsidR="004C6CFD" w:rsidRDefault="008128B5">
            <w:pPr>
              <w:spacing w:line="320" w:lineRule="exact"/>
              <w:ind w:firstLineChars="0" w:firstLine="0"/>
              <w:jc w:val="center"/>
              <w:rPr>
                <w:rFonts w:ascii="Times New Roman" w:hAnsi="Times New Roman" w:cs="Times New Roman"/>
                <w:sz w:val="24"/>
                <w:szCs w:val="24"/>
              </w:rPr>
            </w:pPr>
            <w:r>
              <w:rPr>
                <w:rFonts w:ascii="Times New Roman" w:hAnsi="Times New Roman" w:cs="Times New Roman"/>
                <w:spacing w:val="7"/>
                <w:sz w:val="24"/>
                <w:szCs w:val="24"/>
              </w:rPr>
              <w:t>所属产业链</w:t>
            </w:r>
          </w:p>
        </w:tc>
        <w:tc>
          <w:tcPr>
            <w:tcW w:w="6842" w:type="dxa"/>
            <w:gridSpan w:val="5"/>
            <w:tcBorders>
              <w:top w:val="single" w:sz="2" w:space="0" w:color="000000"/>
              <w:left w:val="single" w:sz="2" w:space="0" w:color="000000"/>
              <w:bottom w:val="single" w:sz="2" w:space="0" w:color="000000"/>
            </w:tcBorders>
            <w:vAlign w:val="center"/>
          </w:tcPr>
          <w:p w:rsidR="004C6CFD" w:rsidRDefault="008128B5">
            <w:pPr>
              <w:spacing w:line="320" w:lineRule="exact"/>
              <w:ind w:firstLineChars="0" w:firstLine="0"/>
              <w:rPr>
                <w:rFonts w:ascii="Times New Roman" w:hAnsi="Times New Roman" w:cs="Times New Roman"/>
                <w:spacing w:val="7"/>
                <w:sz w:val="24"/>
                <w:szCs w:val="24"/>
              </w:rPr>
            </w:pPr>
            <w:r>
              <w:rPr>
                <w:rFonts w:ascii="Times New Roman" w:eastAsia="宋体" w:hAnsi="Times New Roman" w:cs="Times New Roman"/>
                <w:spacing w:val="6"/>
                <w:sz w:val="24"/>
                <w:szCs w:val="24"/>
              </w:rPr>
              <w:t>□</w:t>
            </w:r>
            <w:r>
              <w:rPr>
                <w:rFonts w:ascii="Times New Roman" w:hAnsi="Times New Roman" w:cs="Times New Roman"/>
                <w:spacing w:val="7"/>
                <w:sz w:val="24"/>
                <w:szCs w:val="24"/>
              </w:rPr>
              <w:t>输变电装备及电线电缆</w:t>
            </w:r>
            <w:r>
              <w:rPr>
                <w:rFonts w:ascii="Times New Roman" w:hAnsi="Times New Roman" w:cs="Times New Roman"/>
                <w:spacing w:val="7"/>
                <w:sz w:val="24"/>
                <w:szCs w:val="24"/>
              </w:rPr>
              <w:t xml:space="preserve"> </w:t>
            </w:r>
            <w:r>
              <w:rPr>
                <w:rFonts w:ascii="Times New Roman" w:eastAsia="宋体" w:hAnsi="Times New Roman" w:cs="Times New Roman"/>
                <w:spacing w:val="6"/>
                <w:sz w:val="24"/>
                <w:szCs w:val="24"/>
              </w:rPr>
              <w:t xml:space="preserve"> □</w:t>
            </w:r>
            <w:r>
              <w:rPr>
                <w:rFonts w:ascii="Times New Roman" w:hAnsi="Times New Roman" w:cs="Times New Roman"/>
                <w:spacing w:val="7"/>
                <w:sz w:val="24"/>
                <w:szCs w:val="24"/>
              </w:rPr>
              <w:t>矿山装备及工程机械</w:t>
            </w:r>
          </w:p>
          <w:p w:rsidR="004C6CFD" w:rsidRDefault="008128B5">
            <w:pPr>
              <w:spacing w:line="320" w:lineRule="exact"/>
              <w:ind w:firstLineChars="0" w:firstLine="0"/>
              <w:rPr>
                <w:rFonts w:ascii="Times New Roman" w:hAnsi="Times New Roman" w:cs="Times New Roman"/>
                <w:spacing w:val="7"/>
                <w:sz w:val="24"/>
                <w:szCs w:val="24"/>
              </w:rPr>
            </w:pPr>
            <w:r>
              <w:rPr>
                <w:rFonts w:ascii="Times New Roman" w:eastAsia="宋体" w:hAnsi="Times New Roman" w:cs="Times New Roman"/>
                <w:spacing w:val="6"/>
                <w:sz w:val="24"/>
                <w:szCs w:val="24"/>
              </w:rPr>
              <w:t>□</w:t>
            </w:r>
            <w:r>
              <w:rPr>
                <w:rFonts w:ascii="Times New Roman" w:hAnsi="Times New Roman" w:cs="Times New Roman"/>
                <w:spacing w:val="7"/>
                <w:sz w:val="24"/>
                <w:szCs w:val="24"/>
              </w:rPr>
              <w:t>汽车及零部件</w:t>
            </w:r>
            <w:r>
              <w:rPr>
                <w:rFonts w:ascii="Times New Roman" w:hAnsi="Times New Roman" w:cs="Times New Roman"/>
                <w:spacing w:val="7"/>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7"/>
                <w:sz w:val="24"/>
                <w:szCs w:val="24"/>
              </w:rPr>
              <w:t>新材料</w:t>
            </w:r>
            <w:r>
              <w:rPr>
                <w:rFonts w:ascii="Times New Roman" w:hAnsi="Times New Roman" w:cs="Times New Roman"/>
                <w:spacing w:val="7"/>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7"/>
                <w:sz w:val="24"/>
                <w:szCs w:val="24"/>
              </w:rPr>
              <w:t>现代食品</w:t>
            </w:r>
          </w:p>
          <w:p w:rsidR="004C6CFD" w:rsidRDefault="008128B5">
            <w:pPr>
              <w:spacing w:line="320" w:lineRule="exact"/>
              <w:ind w:firstLineChars="0" w:firstLine="0"/>
              <w:rPr>
                <w:rFonts w:ascii="Times New Roman" w:hAnsi="Times New Roman" w:cs="Times New Roman"/>
                <w:spacing w:val="7"/>
                <w:sz w:val="24"/>
                <w:szCs w:val="24"/>
              </w:rPr>
            </w:pPr>
            <w:r>
              <w:rPr>
                <w:rFonts w:ascii="Times New Roman" w:eastAsia="宋体" w:hAnsi="Times New Roman" w:cs="Times New Roman"/>
                <w:spacing w:val="6"/>
                <w:sz w:val="24"/>
                <w:szCs w:val="24"/>
              </w:rPr>
              <w:t>□</w:t>
            </w:r>
            <w:r>
              <w:rPr>
                <w:rFonts w:ascii="Times New Roman" w:hAnsi="Times New Roman" w:cs="Times New Roman"/>
                <w:spacing w:val="7"/>
                <w:sz w:val="24"/>
                <w:szCs w:val="24"/>
              </w:rPr>
              <w:t>高端化工</w:t>
            </w:r>
            <w:r>
              <w:rPr>
                <w:rFonts w:ascii="Times New Roman" w:hAnsi="Times New Roman" w:cs="Times New Roman"/>
                <w:spacing w:val="7"/>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7"/>
                <w:sz w:val="24"/>
                <w:szCs w:val="24"/>
              </w:rPr>
              <w:t>纺织服装</w:t>
            </w:r>
            <w:r>
              <w:rPr>
                <w:rFonts w:ascii="Times New Roman" w:hAnsi="Times New Roman" w:cs="Times New Roman"/>
                <w:spacing w:val="7"/>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7"/>
                <w:sz w:val="24"/>
                <w:szCs w:val="24"/>
              </w:rPr>
              <w:t>出版印刷</w:t>
            </w:r>
          </w:p>
          <w:p w:rsidR="004C6CFD" w:rsidRDefault="008128B5">
            <w:pPr>
              <w:spacing w:line="320" w:lineRule="exact"/>
              <w:ind w:firstLineChars="0" w:firstLine="0"/>
              <w:rPr>
                <w:rFonts w:ascii="Times New Roman" w:hAnsi="Times New Roman" w:cs="Times New Roman"/>
                <w:spacing w:val="7"/>
                <w:sz w:val="24"/>
                <w:szCs w:val="24"/>
              </w:rPr>
            </w:pPr>
            <w:r>
              <w:rPr>
                <w:rFonts w:ascii="Times New Roman" w:eastAsia="宋体" w:hAnsi="Times New Roman" w:cs="Times New Roman"/>
                <w:spacing w:val="6"/>
                <w:sz w:val="24"/>
                <w:szCs w:val="24"/>
              </w:rPr>
              <w:t>□</w:t>
            </w:r>
            <w:r>
              <w:rPr>
                <w:rFonts w:ascii="Times New Roman" w:hAnsi="Times New Roman" w:cs="Times New Roman"/>
                <w:spacing w:val="7"/>
                <w:sz w:val="24"/>
                <w:szCs w:val="24"/>
              </w:rPr>
              <w:t>新能源</w:t>
            </w:r>
            <w:r>
              <w:rPr>
                <w:rFonts w:ascii="Times New Roman" w:hAnsi="Times New Roman" w:cs="Times New Roman"/>
                <w:spacing w:val="7"/>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7"/>
                <w:sz w:val="24"/>
                <w:szCs w:val="24"/>
              </w:rPr>
              <w:t>医药及医疗器械</w:t>
            </w:r>
            <w:r>
              <w:rPr>
                <w:rFonts w:ascii="Times New Roman" w:hAnsi="Times New Roman" w:cs="Times New Roman"/>
                <w:spacing w:val="7"/>
                <w:sz w:val="24"/>
                <w:szCs w:val="24"/>
              </w:rPr>
              <w:t xml:space="preserve">  </w:t>
            </w:r>
            <w:r>
              <w:rPr>
                <w:rFonts w:ascii="Times New Roman" w:eastAsia="宋体" w:hAnsi="Times New Roman" w:cs="Times New Roman"/>
                <w:spacing w:val="6"/>
                <w:sz w:val="24"/>
                <w:szCs w:val="24"/>
              </w:rPr>
              <w:t>□</w:t>
            </w:r>
            <w:r>
              <w:rPr>
                <w:rFonts w:ascii="Times New Roman" w:hAnsi="Times New Roman" w:cs="Times New Roman"/>
                <w:spacing w:val="7"/>
                <w:sz w:val="24"/>
                <w:szCs w:val="24"/>
              </w:rPr>
              <w:t>数字经济</w:t>
            </w:r>
          </w:p>
          <w:p w:rsidR="004C6CFD" w:rsidRDefault="008128B5">
            <w:pPr>
              <w:spacing w:line="32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pacing w:val="6"/>
                <w:sz w:val="24"/>
                <w:szCs w:val="24"/>
              </w:rPr>
              <w:t>其他（所属行业</w:t>
            </w:r>
            <w:r>
              <w:rPr>
                <w:rFonts w:ascii="Times New Roman" w:hAnsi="Times New Roman" w:cs="Times New Roman"/>
                <w:spacing w:val="6"/>
                <w:sz w:val="24"/>
                <w:szCs w:val="24"/>
              </w:rPr>
              <w:t>___________</w:t>
            </w:r>
            <w:r>
              <w:rPr>
                <w:rFonts w:ascii="Times New Roman" w:hAnsi="Times New Roman" w:cs="Times New Roman"/>
                <w:spacing w:val="6"/>
                <w:sz w:val="24"/>
                <w:szCs w:val="24"/>
              </w:rPr>
              <w:t>）</w:t>
            </w:r>
          </w:p>
        </w:tc>
      </w:tr>
      <w:tr w:rsidR="004C6CFD">
        <w:trPr>
          <w:trHeight w:val="454"/>
          <w:jc w:val="center"/>
        </w:trPr>
        <w:tc>
          <w:tcPr>
            <w:tcW w:w="2321" w:type="dxa"/>
            <w:gridSpan w:val="2"/>
            <w:tcBorders>
              <w:top w:val="single" w:sz="2" w:space="0" w:color="000000"/>
              <w:bottom w:val="single" w:sz="2" w:space="0" w:color="000000"/>
              <w:right w:val="single" w:sz="2" w:space="0" w:color="000000"/>
            </w:tcBorders>
            <w:vAlign w:val="center"/>
          </w:tcPr>
          <w:p w:rsidR="004C6CFD" w:rsidRDefault="008128B5">
            <w:pPr>
              <w:spacing w:line="320" w:lineRule="exact"/>
              <w:ind w:firstLineChars="0" w:firstLine="0"/>
              <w:jc w:val="center"/>
              <w:rPr>
                <w:rFonts w:ascii="Times New Roman" w:hAnsi="Times New Roman" w:cs="Times New Roman"/>
                <w:spacing w:val="7"/>
                <w:sz w:val="24"/>
                <w:szCs w:val="24"/>
              </w:rPr>
            </w:pPr>
            <w:r>
              <w:rPr>
                <w:rFonts w:ascii="Times New Roman" w:hAnsi="Times New Roman" w:cs="Times New Roman"/>
                <w:spacing w:val="7"/>
                <w:sz w:val="24"/>
                <w:szCs w:val="24"/>
              </w:rPr>
              <w:t>是否链主企业</w:t>
            </w:r>
          </w:p>
        </w:tc>
        <w:tc>
          <w:tcPr>
            <w:tcW w:w="6842" w:type="dxa"/>
            <w:gridSpan w:val="5"/>
            <w:tcBorders>
              <w:top w:val="single" w:sz="2" w:space="0" w:color="000000"/>
              <w:left w:val="single" w:sz="2" w:space="0" w:color="000000"/>
              <w:bottom w:val="single" w:sz="2" w:space="0" w:color="000000"/>
            </w:tcBorders>
            <w:vAlign w:val="center"/>
          </w:tcPr>
          <w:p w:rsidR="004C6CFD" w:rsidRDefault="008128B5">
            <w:pPr>
              <w:spacing w:line="320" w:lineRule="exact"/>
              <w:ind w:firstLineChars="0" w:firstLine="0"/>
              <w:rPr>
                <w:rFonts w:ascii="Times New Roman" w:eastAsia="宋体" w:hAnsi="Times New Roman" w:cs="Times New Roman"/>
                <w:spacing w:val="6"/>
                <w:sz w:val="24"/>
                <w:szCs w:val="24"/>
              </w:rPr>
            </w:pPr>
            <w:r>
              <w:rPr>
                <w:rFonts w:ascii="Times New Roman" w:eastAsia="宋体" w:hAnsi="Times New Roman" w:cs="Times New Roman"/>
                <w:spacing w:val="6"/>
                <w:sz w:val="24"/>
                <w:szCs w:val="24"/>
              </w:rPr>
              <w:t>□</w:t>
            </w:r>
            <w:r>
              <w:rPr>
                <w:rFonts w:ascii="Times New Roman" w:eastAsia="宋体" w:hAnsi="Times New Roman" w:cs="Times New Roman"/>
                <w:spacing w:val="6"/>
                <w:sz w:val="24"/>
                <w:szCs w:val="24"/>
              </w:rPr>
              <w:t>是</w:t>
            </w:r>
            <w:r>
              <w:rPr>
                <w:rFonts w:ascii="Times New Roman" w:hAnsi="Times New Roman" w:cs="Times New Roman"/>
                <w:spacing w:val="6"/>
                <w:sz w:val="24"/>
                <w:szCs w:val="24"/>
              </w:rPr>
              <w:t xml:space="preserve">       </w:t>
            </w:r>
            <w:r>
              <w:rPr>
                <w:rFonts w:ascii="Times New Roman" w:eastAsia="宋体" w:hAnsi="Times New Roman" w:cs="Times New Roman"/>
                <w:spacing w:val="6"/>
                <w:sz w:val="24"/>
                <w:szCs w:val="24"/>
              </w:rPr>
              <w:t>□</w:t>
            </w:r>
            <w:r>
              <w:rPr>
                <w:rFonts w:ascii="Times New Roman" w:eastAsia="宋体" w:hAnsi="Times New Roman" w:cs="Times New Roman"/>
                <w:spacing w:val="6"/>
                <w:sz w:val="24"/>
                <w:szCs w:val="24"/>
              </w:rPr>
              <w:t>否</w:t>
            </w:r>
          </w:p>
        </w:tc>
      </w:tr>
      <w:tr w:rsidR="004C6CFD">
        <w:trPr>
          <w:trHeight w:val="454"/>
          <w:jc w:val="center"/>
        </w:trPr>
        <w:tc>
          <w:tcPr>
            <w:tcW w:w="1237" w:type="dxa"/>
            <w:vMerge w:val="restart"/>
            <w:tcBorders>
              <w:top w:val="single" w:sz="2" w:space="0" w:color="000000"/>
              <w:bottom w:val="nil"/>
            </w:tcBorders>
            <w:vAlign w:val="center"/>
          </w:tcPr>
          <w:p w:rsidR="004C6CFD" w:rsidRDefault="008128B5">
            <w:pPr>
              <w:spacing w:line="320" w:lineRule="exact"/>
              <w:ind w:firstLineChars="0" w:firstLine="0"/>
              <w:jc w:val="center"/>
              <w:rPr>
                <w:rFonts w:ascii="Times New Roman" w:hAnsi="Times New Roman" w:cs="Times New Roman"/>
                <w:b/>
                <w:bCs/>
                <w:sz w:val="24"/>
                <w:szCs w:val="24"/>
              </w:rPr>
            </w:pPr>
            <w:r>
              <w:rPr>
                <w:rFonts w:ascii="Times New Roman" w:hAnsi="Times New Roman" w:cs="Times New Roman"/>
                <w:spacing w:val="8"/>
                <w:sz w:val="24"/>
                <w:szCs w:val="24"/>
              </w:rPr>
              <w:t>联</w:t>
            </w:r>
            <w:r>
              <w:rPr>
                <w:rFonts w:ascii="Times New Roman" w:hAnsi="Times New Roman" w:cs="Times New Roman"/>
                <w:spacing w:val="6"/>
                <w:sz w:val="24"/>
                <w:szCs w:val="24"/>
              </w:rPr>
              <w:t>系人</w:t>
            </w:r>
            <w:r>
              <w:rPr>
                <w:rFonts w:ascii="Times New Roman" w:hAnsi="Times New Roman" w:cs="Times New Roman"/>
                <w:b/>
                <w:bCs/>
                <w:sz w:val="24"/>
                <w:szCs w:val="24"/>
              </w:rPr>
              <w:t xml:space="preserve"> </w:t>
            </w:r>
          </w:p>
        </w:tc>
        <w:tc>
          <w:tcPr>
            <w:tcW w:w="1084" w:type="dxa"/>
            <w:tcBorders>
              <w:top w:val="single" w:sz="2" w:space="0" w:color="000000"/>
              <w:bottom w:val="single" w:sz="2" w:space="0" w:color="000000"/>
            </w:tcBorders>
            <w:vAlign w:val="center"/>
          </w:tcPr>
          <w:p w:rsidR="004C6CFD" w:rsidRDefault="008128B5">
            <w:pPr>
              <w:spacing w:line="320" w:lineRule="exact"/>
              <w:ind w:firstLineChars="0" w:firstLine="0"/>
              <w:jc w:val="center"/>
              <w:rPr>
                <w:rFonts w:ascii="Times New Roman" w:hAnsi="Times New Roman" w:cs="Times New Roman"/>
                <w:sz w:val="24"/>
                <w:szCs w:val="24"/>
              </w:rPr>
            </w:pPr>
            <w:r>
              <w:rPr>
                <w:rFonts w:ascii="Times New Roman" w:hAnsi="Times New Roman" w:cs="Times New Roman"/>
                <w:spacing w:val="5"/>
                <w:sz w:val="24"/>
                <w:szCs w:val="24"/>
              </w:rPr>
              <w:t>姓名</w:t>
            </w:r>
          </w:p>
        </w:tc>
        <w:tc>
          <w:tcPr>
            <w:tcW w:w="2114" w:type="dxa"/>
            <w:tcBorders>
              <w:top w:val="single" w:sz="2" w:space="0" w:color="000000"/>
              <w:bottom w:val="single" w:sz="2" w:space="0" w:color="000000"/>
            </w:tcBorders>
            <w:vAlign w:val="center"/>
          </w:tcPr>
          <w:p w:rsidR="004C6CFD" w:rsidRDefault="004C6CFD">
            <w:pPr>
              <w:spacing w:line="320" w:lineRule="exact"/>
              <w:ind w:firstLineChars="0" w:firstLine="0"/>
              <w:rPr>
                <w:rFonts w:ascii="Times New Roman" w:hAnsi="Times New Roman" w:cs="Times New Roman"/>
                <w:sz w:val="24"/>
                <w:szCs w:val="24"/>
              </w:rPr>
            </w:pPr>
          </w:p>
        </w:tc>
        <w:tc>
          <w:tcPr>
            <w:tcW w:w="1493" w:type="dxa"/>
            <w:gridSpan w:val="2"/>
            <w:tcBorders>
              <w:top w:val="single" w:sz="2" w:space="0" w:color="000000"/>
              <w:bottom w:val="single" w:sz="2" w:space="0" w:color="000000"/>
            </w:tcBorders>
            <w:vAlign w:val="center"/>
          </w:tcPr>
          <w:p w:rsidR="004C6CFD" w:rsidRDefault="008128B5">
            <w:pPr>
              <w:spacing w:line="320" w:lineRule="exact"/>
              <w:ind w:firstLineChars="0" w:firstLine="0"/>
              <w:jc w:val="center"/>
              <w:rPr>
                <w:rFonts w:ascii="Times New Roman" w:hAnsi="Times New Roman" w:cs="Times New Roman"/>
                <w:sz w:val="24"/>
                <w:szCs w:val="24"/>
              </w:rPr>
            </w:pPr>
            <w:r>
              <w:rPr>
                <w:rFonts w:ascii="Times New Roman" w:hAnsi="Times New Roman" w:cs="Times New Roman"/>
                <w:spacing w:val="-9"/>
                <w:sz w:val="24"/>
                <w:szCs w:val="24"/>
              </w:rPr>
              <w:t>电话</w:t>
            </w:r>
          </w:p>
        </w:tc>
        <w:tc>
          <w:tcPr>
            <w:tcW w:w="3235" w:type="dxa"/>
            <w:gridSpan w:val="2"/>
            <w:tcBorders>
              <w:top w:val="single" w:sz="2" w:space="0" w:color="000000"/>
              <w:bottom w:val="single" w:sz="2" w:space="0" w:color="000000"/>
            </w:tcBorders>
            <w:vAlign w:val="center"/>
          </w:tcPr>
          <w:p w:rsidR="004C6CFD" w:rsidRDefault="004C6CFD">
            <w:pPr>
              <w:spacing w:line="320" w:lineRule="exact"/>
              <w:ind w:firstLineChars="0" w:firstLine="0"/>
              <w:rPr>
                <w:rFonts w:ascii="Times New Roman" w:hAnsi="Times New Roman" w:cs="Times New Roman"/>
                <w:sz w:val="24"/>
                <w:szCs w:val="24"/>
              </w:rPr>
            </w:pPr>
          </w:p>
        </w:tc>
      </w:tr>
      <w:tr w:rsidR="004C6CFD">
        <w:trPr>
          <w:trHeight w:val="454"/>
          <w:jc w:val="center"/>
        </w:trPr>
        <w:tc>
          <w:tcPr>
            <w:tcW w:w="1237" w:type="dxa"/>
            <w:vMerge/>
            <w:tcBorders>
              <w:top w:val="nil"/>
              <w:bottom w:val="single" w:sz="2" w:space="0" w:color="000000"/>
            </w:tcBorders>
            <w:vAlign w:val="center"/>
          </w:tcPr>
          <w:p w:rsidR="004C6CFD" w:rsidRDefault="004C6CFD">
            <w:pPr>
              <w:spacing w:line="320" w:lineRule="exact"/>
              <w:ind w:firstLineChars="0" w:firstLine="0"/>
              <w:rPr>
                <w:rFonts w:ascii="Times New Roman" w:hAnsi="Times New Roman" w:cs="Times New Roman"/>
                <w:b/>
                <w:bCs/>
                <w:sz w:val="24"/>
                <w:szCs w:val="24"/>
              </w:rPr>
            </w:pPr>
          </w:p>
        </w:tc>
        <w:tc>
          <w:tcPr>
            <w:tcW w:w="1084" w:type="dxa"/>
            <w:tcBorders>
              <w:top w:val="single" w:sz="2" w:space="0" w:color="000000"/>
              <w:bottom w:val="single" w:sz="2" w:space="0" w:color="000000"/>
            </w:tcBorders>
            <w:vAlign w:val="center"/>
          </w:tcPr>
          <w:p w:rsidR="004C6CFD" w:rsidRDefault="008128B5">
            <w:pPr>
              <w:spacing w:line="320" w:lineRule="exact"/>
              <w:ind w:firstLineChars="0" w:firstLine="0"/>
              <w:jc w:val="center"/>
              <w:rPr>
                <w:rFonts w:ascii="Times New Roman" w:hAnsi="Times New Roman" w:cs="Times New Roman"/>
                <w:sz w:val="24"/>
                <w:szCs w:val="24"/>
              </w:rPr>
            </w:pPr>
            <w:r>
              <w:rPr>
                <w:rFonts w:ascii="Times New Roman" w:hAnsi="Times New Roman" w:cs="Times New Roman"/>
                <w:spacing w:val="-1"/>
                <w:sz w:val="24"/>
                <w:szCs w:val="24"/>
              </w:rPr>
              <w:t>职</w:t>
            </w:r>
            <w:r>
              <w:rPr>
                <w:rFonts w:ascii="Times New Roman" w:hAnsi="Times New Roman" w:cs="Times New Roman"/>
                <w:sz w:val="24"/>
                <w:szCs w:val="24"/>
              </w:rPr>
              <w:t>务</w:t>
            </w:r>
          </w:p>
        </w:tc>
        <w:tc>
          <w:tcPr>
            <w:tcW w:w="2114" w:type="dxa"/>
            <w:tcBorders>
              <w:top w:val="single" w:sz="2" w:space="0" w:color="000000"/>
              <w:bottom w:val="single" w:sz="2" w:space="0" w:color="000000"/>
            </w:tcBorders>
            <w:vAlign w:val="center"/>
          </w:tcPr>
          <w:p w:rsidR="004C6CFD" w:rsidRDefault="004C6CFD">
            <w:pPr>
              <w:spacing w:line="320" w:lineRule="exact"/>
              <w:ind w:firstLineChars="0" w:firstLine="0"/>
              <w:rPr>
                <w:rFonts w:ascii="Times New Roman" w:hAnsi="Times New Roman" w:cs="Times New Roman"/>
                <w:sz w:val="24"/>
                <w:szCs w:val="24"/>
              </w:rPr>
            </w:pPr>
          </w:p>
        </w:tc>
        <w:tc>
          <w:tcPr>
            <w:tcW w:w="1493" w:type="dxa"/>
            <w:gridSpan w:val="2"/>
            <w:tcBorders>
              <w:top w:val="single" w:sz="2" w:space="0" w:color="000000"/>
              <w:bottom w:val="single" w:sz="2" w:space="0" w:color="000000"/>
            </w:tcBorders>
            <w:vAlign w:val="center"/>
          </w:tcPr>
          <w:p w:rsidR="004C6CFD" w:rsidRDefault="008128B5">
            <w:pPr>
              <w:spacing w:line="320" w:lineRule="exact"/>
              <w:ind w:firstLineChars="0" w:firstLine="0"/>
              <w:jc w:val="center"/>
              <w:rPr>
                <w:rFonts w:ascii="Times New Roman" w:hAnsi="Times New Roman" w:cs="Times New Roman"/>
                <w:sz w:val="24"/>
                <w:szCs w:val="24"/>
              </w:rPr>
            </w:pPr>
            <w:r>
              <w:rPr>
                <w:rFonts w:ascii="Times New Roman" w:hAnsi="Times New Roman" w:cs="Times New Roman"/>
                <w:spacing w:val="1"/>
                <w:sz w:val="24"/>
                <w:szCs w:val="24"/>
              </w:rPr>
              <w:t>电</w:t>
            </w:r>
            <w:r>
              <w:rPr>
                <w:rFonts w:ascii="Times New Roman" w:hAnsi="Times New Roman" w:cs="Times New Roman"/>
                <w:sz w:val="24"/>
                <w:szCs w:val="24"/>
              </w:rPr>
              <w:t>子信箱</w:t>
            </w:r>
          </w:p>
        </w:tc>
        <w:tc>
          <w:tcPr>
            <w:tcW w:w="3235" w:type="dxa"/>
            <w:gridSpan w:val="2"/>
            <w:tcBorders>
              <w:top w:val="single" w:sz="2" w:space="0" w:color="000000"/>
              <w:bottom w:val="single" w:sz="2" w:space="0" w:color="000000"/>
            </w:tcBorders>
            <w:vAlign w:val="center"/>
          </w:tcPr>
          <w:p w:rsidR="004C6CFD" w:rsidRDefault="004C6CFD">
            <w:pPr>
              <w:spacing w:line="320" w:lineRule="exact"/>
              <w:ind w:firstLineChars="0" w:firstLine="0"/>
              <w:rPr>
                <w:rFonts w:ascii="Times New Roman" w:hAnsi="Times New Roman" w:cs="Times New Roman"/>
                <w:sz w:val="24"/>
                <w:szCs w:val="24"/>
              </w:rPr>
            </w:pPr>
          </w:p>
        </w:tc>
      </w:tr>
      <w:tr w:rsidR="004C6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jc w:val="center"/>
        </w:trPr>
        <w:tc>
          <w:tcPr>
            <w:tcW w:w="9163" w:type="dxa"/>
            <w:gridSpan w:val="7"/>
            <w:vAlign w:val="center"/>
          </w:tcPr>
          <w:p w:rsidR="004C6CFD" w:rsidRDefault="008128B5">
            <w:pPr>
              <w:snapToGrid w:val="0"/>
              <w:spacing w:line="320" w:lineRule="exact"/>
              <w:ind w:firstLineChars="0" w:firstLine="0"/>
              <w:rPr>
                <w:rFonts w:ascii="Times New Roman" w:hAnsi="Times New Roman" w:cs="Times New Roman"/>
                <w:sz w:val="24"/>
                <w:szCs w:val="24"/>
              </w:rPr>
            </w:pPr>
            <w:r>
              <w:rPr>
                <w:rFonts w:ascii="Times New Roman" w:hAnsi="Times New Roman" w:cs="Times New Roman"/>
                <w:b/>
                <w:bCs/>
                <w:sz w:val="24"/>
                <w:szCs w:val="24"/>
              </w:rPr>
              <w:t>（三）联合体服务商基本信息（如有第三联合体成员，请根据联合体方向填写）</w:t>
            </w:r>
          </w:p>
        </w:tc>
      </w:tr>
      <w:tr w:rsidR="004C6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jc w:val="center"/>
        </w:trPr>
        <w:tc>
          <w:tcPr>
            <w:tcW w:w="2321" w:type="dxa"/>
            <w:gridSpan w:val="2"/>
            <w:vAlign w:val="center"/>
          </w:tcPr>
          <w:p w:rsidR="004C6CFD" w:rsidRDefault="008128B5">
            <w:pPr>
              <w:snapToGrid w:val="0"/>
              <w:spacing w:line="3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rPr>
              <w:t>单位名称</w:t>
            </w:r>
          </w:p>
        </w:tc>
        <w:tc>
          <w:tcPr>
            <w:tcW w:w="6842" w:type="dxa"/>
            <w:gridSpan w:val="5"/>
            <w:vAlign w:val="center"/>
          </w:tcPr>
          <w:p w:rsidR="004C6CFD" w:rsidRDefault="004C6CFD">
            <w:pPr>
              <w:snapToGrid w:val="0"/>
              <w:spacing w:line="320" w:lineRule="exact"/>
              <w:ind w:firstLineChars="0" w:firstLine="0"/>
              <w:rPr>
                <w:rFonts w:ascii="Times New Roman" w:hAnsi="Times New Roman" w:cs="Times New Roman"/>
                <w:sz w:val="24"/>
                <w:szCs w:val="24"/>
              </w:rPr>
            </w:pPr>
          </w:p>
        </w:tc>
      </w:tr>
      <w:tr w:rsidR="004C6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jc w:val="center"/>
        </w:trPr>
        <w:tc>
          <w:tcPr>
            <w:tcW w:w="2321" w:type="dxa"/>
            <w:gridSpan w:val="2"/>
            <w:vAlign w:val="center"/>
          </w:tcPr>
          <w:p w:rsidR="004C6CFD" w:rsidRDefault="008128B5">
            <w:pPr>
              <w:snapToGrid w:val="0"/>
              <w:spacing w:line="3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rPr>
              <w:t>单位地址</w:t>
            </w:r>
          </w:p>
        </w:tc>
        <w:tc>
          <w:tcPr>
            <w:tcW w:w="6842" w:type="dxa"/>
            <w:gridSpan w:val="5"/>
            <w:vAlign w:val="center"/>
          </w:tcPr>
          <w:p w:rsidR="004C6CFD" w:rsidRDefault="004C6CFD">
            <w:pPr>
              <w:snapToGrid w:val="0"/>
              <w:spacing w:line="320" w:lineRule="exact"/>
              <w:ind w:firstLineChars="0" w:firstLine="0"/>
              <w:rPr>
                <w:rFonts w:ascii="Times New Roman" w:hAnsi="Times New Roman" w:cs="Times New Roman"/>
                <w:sz w:val="24"/>
                <w:szCs w:val="24"/>
              </w:rPr>
            </w:pPr>
          </w:p>
        </w:tc>
      </w:tr>
      <w:tr w:rsidR="004C6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jc w:val="center"/>
        </w:trPr>
        <w:tc>
          <w:tcPr>
            <w:tcW w:w="2321" w:type="dxa"/>
            <w:gridSpan w:val="2"/>
            <w:vAlign w:val="center"/>
          </w:tcPr>
          <w:p w:rsidR="004C6CFD" w:rsidRDefault="008128B5">
            <w:pPr>
              <w:snapToGrid w:val="0"/>
              <w:spacing w:line="3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rPr>
              <w:t>统一社会信用代码</w:t>
            </w:r>
          </w:p>
        </w:tc>
        <w:tc>
          <w:tcPr>
            <w:tcW w:w="3136" w:type="dxa"/>
            <w:gridSpan w:val="2"/>
            <w:vAlign w:val="center"/>
          </w:tcPr>
          <w:p w:rsidR="004C6CFD" w:rsidRDefault="004C6CFD">
            <w:pPr>
              <w:snapToGrid w:val="0"/>
              <w:spacing w:line="320" w:lineRule="exact"/>
              <w:ind w:firstLineChars="0" w:firstLine="0"/>
              <w:rPr>
                <w:rFonts w:ascii="Times New Roman" w:hAnsi="Times New Roman" w:cs="Times New Roman"/>
                <w:sz w:val="24"/>
                <w:szCs w:val="24"/>
              </w:rPr>
            </w:pPr>
          </w:p>
        </w:tc>
        <w:tc>
          <w:tcPr>
            <w:tcW w:w="2016" w:type="dxa"/>
            <w:gridSpan w:val="2"/>
            <w:vAlign w:val="center"/>
          </w:tcPr>
          <w:p w:rsidR="004C6CFD" w:rsidRDefault="008128B5">
            <w:pPr>
              <w:snapToGrid w:val="0"/>
              <w:spacing w:line="320" w:lineRule="exact"/>
              <w:ind w:firstLineChars="0" w:firstLine="0"/>
              <w:rPr>
                <w:rFonts w:ascii="Times New Roman" w:hAnsi="Times New Roman" w:cs="Times New Roman"/>
                <w:sz w:val="24"/>
                <w:szCs w:val="24"/>
              </w:rPr>
            </w:pPr>
            <w:r>
              <w:rPr>
                <w:rFonts w:ascii="Times New Roman" w:hAnsi="Times New Roman" w:cs="Times New Roman"/>
                <w:sz w:val="24"/>
                <w:szCs w:val="24"/>
              </w:rPr>
              <w:t>注册资本（万元）</w:t>
            </w:r>
          </w:p>
        </w:tc>
        <w:tc>
          <w:tcPr>
            <w:tcW w:w="1690" w:type="dxa"/>
            <w:vAlign w:val="center"/>
          </w:tcPr>
          <w:p w:rsidR="004C6CFD" w:rsidRDefault="004C6CFD">
            <w:pPr>
              <w:snapToGrid w:val="0"/>
              <w:spacing w:line="320" w:lineRule="exact"/>
              <w:ind w:firstLineChars="0" w:firstLine="0"/>
              <w:rPr>
                <w:rFonts w:ascii="Times New Roman" w:hAnsi="Times New Roman" w:cs="Times New Roman"/>
                <w:sz w:val="24"/>
                <w:szCs w:val="24"/>
              </w:rPr>
            </w:pPr>
          </w:p>
        </w:tc>
      </w:tr>
      <w:tr w:rsidR="004C6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41"/>
          <w:jc w:val="center"/>
        </w:trPr>
        <w:tc>
          <w:tcPr>
            <w:tcW w:w="2321" w:type="dxa"/>
            <w:gridSpan w:val="2"/>
            <w:vAlign w:val="center"/>
          </w:tcPr>
          <w:p w:rsidR="004C6CFD" w:rsidRDefault="008128B5">
            <w:pPr>
              <w:snapToGrid w:val="0"/>
              <w:spacing w:line="3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rPr>
              <w:t>业务类型</w:t>
            </w:r>
          </w:p>
          <w:p w:rsidR="004C6CFD" w:rsidRDefault="008128B5">
            <w:pPr>
              <w:snapToGrid w:val="0"/>
              <w:spacing w:line="320" w:lineRule="exact"/>
              <w:ind w:firstLineChars="0" w:firstLine="0"/>
              <w:jc w:val="center"/>
              <w:rPr>
                <w:rFonts w:ascii="Times New Roman" w:hAnsi="Times New Roman" w:cs="Times New Roman"/>
                <w:sz w:val="24"/>
                <w:szCs w:val="24"/>
              </w:rPr>
            </w:pPr>
            <w:r>
              <w:rPr>
                <w:rFonts w:ascii="Times New Roman" w:hAnsi="Times New Roman" w:cs="Times New Roman"/>
                <w:sz w:val="24"/>
                <w:szCs w:val="24"/>
              </w:rPr>
              <w:t>（可多选）</w:t>
            </w:r>
          </w:p>
        </w:tc>
        <w:tc>
          <w:tcPr>
            <w:tcW w:w="6842" w:type="dxa"/>
            <w:gridSpan w:val="5"/>
            <w:vAlign w:val="center"/>
          </w:tcPr>
          <w:p w:rsidR="004C6CFD" w:rsidRDefault="008128B5">
            <w:pPr>
              <w:snapToGrid w:val="0"/>
              <w:spacing w:line="32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z w:val="24"/>
                <w:szCs w:val="24"/>
              </w:rPr>
              <w:t>系统解决方案（工业软件、数据采集、整体解决方案等）</w:t>
            </w:r>
          </w:p>
          <w:p w:rsidR="004C6CFD" w:rsidRDefault="008128B5">
            <w:pPr>
              <w:snapToGrid w:val="0"/>
              <w:spacing w:line="32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z w:val="24"/>
                <w:szCs w:val="24"/>
              </w:rPr>
              <w:t>工业信息安全（网络安全、安全运维、数据安全、安全防护等）</w:t>
            </w:r>
          </w:p>
          <w:p w:rsidR="004C6CFD" w:rsidRDefault="008128B5">
            <w:pPr>
              <w:snapToGrid w:val="0"/>
              <w:spacing w:line="32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z w:val="24"/>
                <w:szCs w:val="24"/>
              </w:rPr>
              <w:t>工业基础服务（内网建设运营、外网建设运营等）</w:t>
            </w:r>
          </w:p>
          <w:p w:rsidR="004C6CFD" w:rsidRDefault="008128B5">
            <w:pPr>
              <w:snapToGrid w:val="0"/>
              <w:spacing w:line="32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z w:val="24"/>
                <w:szCs w:val="24"/>
              </w:rPr>
              <w:t>智能装备（工业机器人、智能成套产线、智能物流设备、智能传感器等）</w:t>
            </w:r>
          </w:p>
          <w:p w:rsidR="004C6CFD" w:rsidRDefault="008128B5">
            <w:pPr>
              <w:snapToGrid w:val="0"/>
              <w:spacing w:line="32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z w:val="24"/>
                <w:szCs w:val="24"/>
              </w:rPr>
              <w:t>工业互联网（工业互联网平台等）</w:t>
            </w:r>
          </w:p>
          <w:p w:rsidR="004C6CFD" w:rsidRDefault="008128B5">
            <w:pPr>
              <w:snapToGrid w:val="0"/>
              <w:spacing w:line="320" w:lineRule="exact"/>
              <w:ind w:firstLineChars="0" w:firstLine="0"/>
              <w:rPr>
                <w:rFonts w:ascii="Times New Roman" w:hAnsi="Times New Roman" w:cs="Times New Roman"/>
                <w:sz w:val="24"/>
                <w:szCs w:val="24"/>
              </w:rPr>
            </w:pPr>
            <w:r>
              <w:rPr>
                <w:rFonts w:ascii="Times New Roman" w:eastAsia="宋体" w:hAnsi="Times New Roman" w:cs="Times New Roman"/>
                <w:spacing w:val="6"/>
                <w:sz w:val="24"/>
                <w:szCs w:val="24"/>
              </w:rPr>
              <w:t>□</w:t>
            </w:r>
            <w:r>
              <w:rPr>
                <w:rFonts w:ascii="Times New Roman" w:hAnsi="Times New Roman" w:cs="Times New Roman"/>
                <w:sz w:val="24"/>
                <w:szCs w:val="24"/>
              </w:rPr>
              <w:t>其他</w:t>
            </w:r>
            <w:r>
              <w:rPr>
                <w:rFonts w:ascii="Times New Roman" w:hAnsi="Times New Roman" w:cs="Times New Roman"/>
                <w:kern w:val="0"/>
                <w:sz w:val="24"/>
                <w:szCs w:val="24"/>
                <w:u w:val="single"/>
              </w:rPr>
              <w:t xml:space="preserve">        </w:t>
            </w:r>
            <w:r>
              <w:rPr>
                <w:rFonts w:ascii="Times New Roman" w:hAnsi="Times New Roman" w:cs="Times New Roman"/>
                <w:sz w:val="24"/>
                <w:szCs w:val="24"/>
              </w:rPr>
              <w:t>（请注明）</w:t>
            </w:r>
          </w:p>
        </w:tc>
      </w:tr>
    </w:tbl>
    <w:p w:rsidR="004C6CFD" w:rsidRDefault="008128B5">
      <w:pPr>
        <w:numPr>
          <w:ilvl w:val="0"/>
          <w:numId w:val="1"/>
        </w:numPr>
        <w:ind w:firstLine="688"/>
        <w:rPr>
          <w:rFonts w:ascii="Times New Roman" w:eastAsia="黑体" w:hAnsi="Times New Roman" w:cs="Times New Roman"/>
          <w:spacing w:val="12"/>
          <w:position w:val="4"/>
        </w:rPr>
      </w:pPr>
      <w:r>
        <w:rPr>
          <w:rFonts w:ascii="Times New Roman" w:eastAsia="黑体" w:hAnsi="Times New Roman" w:cs="Times New Roman"/>
          <w:spacing w:val="12"/>
          <w:position w:val="4"/>
        </w:rPr>
        <w:br w:type="page"/>
      </w:r>
      <w:r>
        <w:rPr>
          <w:rFonts w:ascii="Times New Roman" w:eastAsia="黑体" w:hAnsi="Times New Roman" w:cs="Times New Roman"/>
          <w:spacing w:val="12"/>
          <w:position w:val="4"/>
        </w:rPr>
        <w:lastRenderedPageBreak/>
        <w:t>可行性报告</w:t>
      </w:r>
    </w:p>
    <w:p w:rsidR="004C6CFD" w:rsidRDefault="008128B5">
      <w:pPr>
        <w:pStyle w:val="21"/>
        <w:ind w:firstLineChars="200" w:firstLine="640"/>
        <w:rPr>
          <w:b w:val="0"/>
          <w:bCs/>
          <w:color w:val="000000"/>
        </w:rPr>
      </w:pPr>
      <w:r>
        <w:rPr>
          <w:b w:val="0"/>
          <w:bCs/>
          <w:color w:val="000000"/>
        </w:rPr>
        <w:t>1.</w:t>
      </w:r>
      <w:r>
        <w:rPr>
          <w:b w:val="0"/>
          <w:bCs/>
          <w:color w:val="000000"/>
        </w:rPr>
        <w:t>转型需求分析（不超过</w:t>
      </w:r>
      <w:r>
        <w:rPr>
          <w:b w:val="0"/>
          <w:bCs/>
          <w:color w:val="000000"/>
        </w:rPr>
        <w:t>500</w:t>
      </w:r>
      <w:r>
        <w:rPr>
          <w:b w:val="0"/>
          <w:bCs/>
          <w:color w:val="000000"/>
        </w:rPr>
        <w:t>字）</w:t>
      </w:r>
    </w:p>
    <w:p w:rsidR="004C6CFD" w:rsidRDefault="008128B5">
      <w:pPr>
        <w:pStyle w:val="21"/>
        <w:ind w:firstLineChars="200" w:firstLine="640"/>
        <w:rPr>
          <w:rFonts w:eastAsia="仿宋_GB2312"/>
          <w:b w:val="0"/>
          <w:bCs/>
          <w:color w:val="000000"/>
        </w:rPr>
      </w:pPr>
      <w:r>
        <w:rPr>
          <w:rFonts w:eastAsia="仿宋_GB2312"/>
          <w:b w:val="0"/>
          <w:bCs/>
          <w:color w:val="000000"/>
        </w:rPr>
        <w:t>（围绕揭榜的榜单任务，阐述转型背景，分析面临的痛点问题及共性需求，说明项目实施的必要性。）</w:t>
      </w:r>
    </w:p>
    <w:p w:rsidR="004C6CFD" w:rsidRDefault="008128B5">
      <w:pPr>
        <w:pStyle w:val="21"/>
        <w:ind w:firstLineChars="200" w:firstLine="640"/>
        <w:rPr>
          <w:rFonts w:eastAsia="仿宋_GB2312"/>
          <w:b w:val="0"/>
          <w:bCs/>
          <w:color w:val="000000"/>
        </w:rPr>
      </w:pPr>
      <w:r>
        <w:rPr>
          <w:rFonts w:eastAsia="仿宋_GB2312"/>
          <w:b w:val="0"/>
          <w:bCs/>
          <w:color w:val="000000"/>
        </w:rPr>
        <w:t>2.</w:t>
      </w:r>
      <w:r>
        <w:rPr>
          <w:b w:val="0"/>
          <w:bCs/>
          <w:color w:val="000000"/>
        </w:rPr>
        <w:t>预期目标（不超过</w:t>
      </w:r>
      <w:r>
        <w:rPr>
          <w:b w:val="0"/>
          <w:bCs/>
          <w:color w:val="000000"/>
        </w:rPr>
        <w:t>1000</w:t>
      </w:r>
      <w:r>
        <w:rPr>
          <w:b w:val="0"/>
          <w:bCs/>
          <w:color w:val="000000"/>
        </w:rPr>
        <w:t>字）</w:t>
      </w:r>
    </w:p>
    <w:p w:rsidR="004C6CFD" w:rsidRDefault="008128B5">
      <w:pPr>
        <w:pStyle w:val="21"/>
        <w:ind w:firstLineChars="200" w:firstLine="640"/>
        <w:rPr>
          <w:b w:val="0"/>
          <w:bCs/>
          <w:color w:val="000000"/>
        </w:rPr>
      </w:pPr>
      <w:r>
        <w:rPr>
          <w:rFonts w:eastAsia="仿宋_GB2312"/>
          <w:b w:val="0"/>
          <w:bCs/>
          <w:color w:val="000000"/>
        </w:rPr>
        <w:t>（明确交付物，对应榜单任务要求阐述项目预期目标，要确保可评估、可验证，体现示范项目实施前后的具体数据对比。）</w:t>
      </w:r>
    </w:p>
    <w:p w:rsidR="004C6CFD" w:rsidRDefault="008128B5">
      <w:pPr>
        <w:pStyle w:val="21"/>
        <w:ind w:firstLineChars="200" w:firstLine="640"/>
        <w:rPr>
          <w:b w:val="0"/>
          <w:bCs/>
          <w:color w:val="000000"/>
        </w:rPr>
      </w:pPr>
      <w:r>
        <w:rPr>
          <w:b w:val="0"/>
          <w:bCs/>
          <w:color w:val="000000"/>
        </w:rPr>
        <w:t>3.</w:t>
      </w:r>
      <w:r>
        <w:rPr>
          <w:b w:val="0"/>
          <w:bCs/>
          <w:color w:val="000000"/>
        </w:rPr>
        <w:t>场景现状（不超过</w:t>
      </w:r>
      <w:r>
        <w:rPr>
          <w:b w:val="0"/>
          <w:bCs/>
          <w:color w:val="000000"/>
        </w:rPr>
        <w:t>500</w:t>
      </w:r>
      <w:r>
        <w:rPr>
          <w:b w:val="0"/>
          <w:bCs/>
          <w:color w:val="000000"/>
        </w:rPr>
        <w:t>字）</w:t>
      </w:r>
    </w:p>
    <w:p w:rsidR="004C6CFD" w:rsidRDefault="008128B5">
      <w:pPr>
        <w:pStyle w:val="21"/>
        <w:ind w:firstLineChars="200" w:firstLine="640"/>
        <w:rPr>
          <w:rFonts w:eastAsia="仿宋_GB2312"/>
          <w:b w:val="0"/>
          <w:bCs/>
          <w:color w:val="000000"/>
        </w:rPr>
      </w:pPr>
      <w:r>
        <w:rPr>
          <w:rFonts w:eastAsia="仿宋_GB2312"/>
          <w:b w:val="0"/>
          <w:bCs/>
          <w:color w:val="000000"/>
        </w:rPr>
        <w:t>（对照项目验收预期指标，说明项目实施前实际情况。可附图片）</w:t>
      </w:r>
    </w:p>
    <w:p w:rsidR="004C6CFD" w:rsidRDefault="008128B5">
      <w:pPr>
        <w:pStyle w:val="21"/>
        <w:ind w:firstLineChars="200" w:firstLine="640"/>
        <w:rPr>
          <w:b w:val="0"/>
          <w:bCs/>
          <w:color w:val="000000"/>
        </w:rPr>
      </w:pPr>
      <w:r>
        <w:rPr>
          <w:b w:val="0"/>
          <w:bCs/>
          <w:color w:val="000000"/>
        </w:rPr>
        <w:t>4.</w:t>
      </w:r>
      <w:r>
        <w:rPr>
          <w:b w:val="0"/>
          <w:bCs/>
          <w:color w:val="000000"/>
        </w:rPr>
        <w:t>实施方案（不超过</w:t>
      </w:r>
      <w:r>
        <w:rPr>
          <w:b w:val="0"/>
          <w:bCs/>
          <w:color w:val="000000"/>
        </w:rPr>
        <w:t>5000</w:t>
      </w:r>
      <w:r>
        <w:rPr>
          <w:b w:val="0"/>
          <w:bCs/>
          <w:color w:val="000000"/>
        </w:rPr>
        <w:t>字）</w:t>
      </w:r>
    </w:p>
    <w:p w:rsidR="004C6CFD" w:rsidRDefault="008128B5">
      <w:pPr>
        <w:pStyle w:val="21"/>
        <w:ind w:firstLineChars="200" w:firstLine="640"/>
        <w:rPr>
          <w:rFonts w:eastAsia="仿宋_GB2312"/>
          <w:b w:val="0"/>
          <w:bCs/>
          <w:color w:val="000000"/>
        </w:rPr>
      </w:pPr>
      <w:r>
        <w:rPr>
          <w:rFonts w:eastAsia="仿宋_GB2312"/>
          <w:b w:val="0"/>
          <w:bCs/>
          <w:color w:val="000000"/>
        </w:rPr>
        <w:t>（介绍试点项目实施方案的主要内容，包括但不限于实施方案总体架构、关键技术攻关、产品研发、系统及设备应用、调试优化、示范应用等。）</w:t>
      </w:r>
    </w:p>
    <w:p w:rsidR="004C6CFD" w:rsidRDefault="008128B5">
      <w:pPr>
        <w:pStyle w:val="21"/>
        <w:ind w:firstLineChars="200" w:firstLine="640"/>
        <w:rPr>
          <w:b w:val="0"/>
          <w:bCs/>
          <w:color w:val="000000"/>
        </w:rPr>
      </w:pPr>
      <w:r>
        <w:rPr>
          <w:b w:val="0"/>
          <w:bCs/>
          <w:color w:val="000000"/>
        </w:rPr>
        <w:t>5.</w:t>
      </w:r>
      <w:r>
        <w:rPr>
          <w:b w:val="0"/>
          <w:bCs/>
          <w:color w:val="000000"/>
        </w:rPr>
        <w:t>投资概算（不超过</w:t>
      </w:r>
      <w:r>
        <w:rPr>
          <w:b w:val="0"/>
          <w:bCs/>
          <w:color w:val="000000"/>
        </w:rPr>
        <w:t>500</w:t>
      </w:r>
      <w:r>
        <w:rPr>
          <w:b w:val="0"/>
          <w:bCs/>
          <w:color w:val="000000"/>
        </w:rPr>
        <w:t>字）</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（按照实施方案，综合测算项目实施期内投资额度，按用途列明主要费用概算，需要列明资金投入方）</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w:t>
      </w:r>
      <w:r>
        <w:rPr>
          <w:rFonts w:eastAsia="仿宋_GB2312"/>
          <w:b w:val="0"/>
          <w:bCs/>
          <w:color w:val="000000"/>
        </w:rPr>
        <w:t>1</w:t>
      </w:r>
      <w:r>
        <w:rPr>
          <w:rFonts w:eastAsia="仿宋_GB2312"/>
          <w:b w:val="0"/>
          <w:bCs/>
          <w:color w:val="000000"/>
        </w:rPr>
        <w:t>）项目资金来源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2"/>
        <w:gridCol w:w="2982"/>
        <w:gridCol w:w="2982"/>
      </w:tblGrid>
      <w:tr w:rsidR="004C6CFD">
        <w:trPr>
          <w:trHeight w:val="567"/>
          <w:jc w:val="center"/>
        </w:trPr>
        <w:tc>
          <w:tcPr>
            <w:tcW w:w="2982" w:type="dxa"/>
            <w:vAlign w:val="center"/>
          </w:tcPr>
          <w:p w:rsidR="004C6CFD" w:rsidRDefault="008128B5">
            <w:pPr>
              <w:pStyle w:val="21"/>
              <w:adjustRightInd w:val="0"/>
              <w:spacing w:line="400" w:lineRule="exact"/>
              <w:jc w:val="center"/>
              <w:rPr>
                <w:rFonts w:ascii="黑体" w:eastAsia="黑体" w:hAnsi="黑体"/>
                <w:b w:val="0"/>
                <w:bCs/>
                <w:color w:val="000000"/>
                <w:sz w:val="24"/>
                <w:szCs w:val="24"/>
              </w:rPr>
            </w:pPr>
            <w:r>
              <w:rPr>
                <w:rFonts w:ascii="黑体" w:eastAsia="黑体" w:hAnsi="黑体"/>
                <w:b w:val="0"/>
                <w:bCs/>
                <w:color w:val="000000"/>
                <w:sz w:val="24"/>
                <w:szCs w:val="24"/>
              </w:rPr>
              <w:t>来源合计</w:t>
            </w:r>
          </w:p>
        </w:tc>
        <w:tc>
          <w:tcPr>
            <w:tcW w:w="2983" w:type="dxa"/>
            <w:vAlign w:val="center"/>
          </w:tcPr>
          <w:p w:rsidR="004C6CFD" w:rsidRDefault="008128B5">
            <w:pPr>
              <w:pStyle w:val="21"/>
              <w:adjustRightInd w:val="0"/>
              <w:spacing w:line="400" w:lineRule="exact"/>
              <w:jc w:val="center"/>
              <w:rPr>
                <w:rFonts w:ascii="黑体" w:eastAsia="黑体" w:hAnsi="黑体"/>
                <w:b w:val="0"/>
                <w:bCs/>
                <w:color w:val="000000"/>
                <w:sz w:val="24"/>
                <w:szCs w:val="24"/>
              </w:rPr>
            </w:pPr>
            <w:r>
              <w:rPr>
                <w:rFonts w:ascii="黑体" w:eastAsia="黑体" w:hAnsi="黑体"/>
                <w:b w:val="0"/>
                <w:bCs/>
                <w:color w:val="000000"/>
                <w:sz w:val="24"/>
                <w:szCs w:val="24"/>
              </w:rPr>
              <w:t>金额（万元）</w:t>
            </w:r>
          </w:p>
        </w:tc>
        <w:tc>
          <w:tcPr>
            <w:tcW w:w="2983" w:type="dxa"/>
            <w:vAlign w:val="center"/>
          </w:tcPr>
          <w:p w:rsidR="004C6CFD" w:rsidRDefault="008128B5">
            <w:pPr>
              <w:pStyle w:val="21"/>
              <w:adjustRightInd w:val="0"/>
              <w:spacing w:line="400" w:lineRule="exact"/>
              <w:jc w:val="center"/>
              <w:rPr>
                <w:rFonts w:ascii="黑体" w:eastAsia="黑体" w:hAnsi="黑体"/>
                <w:b w:val="0"/>
                <w:bCs/>
                <w:color w:val="000000"/>
                <w:sz w:val="24"/>
                <w:szCs w:val="24"/>
              </w:rPr>
            </w:pPr>
            <w:r>
              <w:rPr>
                <w:rFonts w:ascii="黑体" w:eastAsia="黑体" w:hAnsi="黑体"/>
                <w:b w:val="0"/>
                <w:bCs/>
                <w:color w:val="000000"/>
                <w:sz w:val="24"/>
                <w:szCs w:val="24"/>
              </w:rPr>
              <w:t>备注</w:t>
            </w:r>
          </w:p>
        </w:tc>
      </w:tr>
      <w:tr w:rsidR="004C6CFD">
        <w:trPr>
          <w:trHeight w:val="567"/>
          <w:jc w:val="center"/>
        </w:trPr>
        <w:tc>
          <w:tcPr>
            <w:tcW w:w="2982" w:type="dxa"/>
            <w:vAlign w:val="center"/>
          </w:tcPr>
          <w:p w:rsidR="004C6CFD" w:rsidRDefault="008128B5">
            <w:pPr>
              <w:pStyle w:val="21"/>
              <w:adjustRightInd w:val="0"/>
              <w:spacing w:line="400" w:lineRule="exact"/>
              <w:ind w:firstLineChars="100" w:firstLine="240"/>
              <w:jc w:val="center"/>
              <w:rPr>
                <w:rFonts w:eastAsia="仿宋_GB2312"/>
                <w:b w:val="0"/>
                <w:bCs/>
                <w:color w:val="000000"/>
                <w:sz w:val="24"/>
                <w:szCs w:val="24"/>
              </w:rPr>
            </w:pPr>
            <w:r>
              <w:rPr>
                <w:rFonts w:eastAsia="仿宋_GB2312"/>
                <w:b w:val="0"/>
                <w:bCs/>
                <w:color w:val="000000"/>
                <w:sz w:val="24"/>
                <w:szCs w:val="24"/>
              </w:rPr>
              <w:t>自有资金</w:t>
            </w:r>
          </w:p>
        </w:tc>
        <w:tc>
          <w:tcPr>
            <w:tcW w:w="2983" w:type="dxa"/>
            <w:vAlign w:val="center"/>
          </w:tcPr>
          <w:p w:rsidR="004C6CFD" w:rsidRDefault="004C6CFD">
            <w:pPr>
              <w:pStyle w:val="21"/>
              <w:adjustRightInd w:val="0"/>
              <w:spacing w:line="400" w:lineRule="exact"/>
              <w:jc w:val="center"/>
              <w:rPr>
                <w:rFonts w:eastAsia="仿宋_GB2312"/>
                <w:b w:val="0"/>
                <w:bCs/>
                <w:color w:val="000000"/>
                <w:sz w:val="24"/>
                <w:szCs w:val="24"/>
              </w:rPr>
            </w:pPr>
          </w:p>
        </w:tc>
        <w:tc>
          <w:tcPr>
            <w:tcW w:w="2983" w:type="dxa"/>
            <w:vAlign w:val="center"/>
          </w:tcPr>
          <w:p w:rsidR="004C6CFD" w:rsidRDefault="004C6CFD">
            <w:pPr>
              <w:pStyle w:val="21"/>
              <w:adjustRightInd w:val="0"/>
              <w:spacing w:line="400" w:lineRule="exact"/>
              <w:jc w:val="center"/>
              <w:rPr>
                <w:rFonts w:eastAsia="仿宋_GB2312"/>
                <w:b w:val="0"/>
                <w:bCs/>
                <w:color w:val="000000"/>
                <w:sz w:val="24"/>
                <w:szCs w:val="24"/>
              </w:rPr>
            </w:pPr>
          </w:p>
        </w:tc>
      </w:tr>
      <w:tr w:rsidR="004C6CFD">
        <w:trPr>
          <w:trHeight w:val="567"/>
          <w:jc w:val="center"/>
        </w:trPr>
        <w:tc>
          <w:tcPr>
            <w:tcW w:w="2982" w:type="dxa"/>
            <w:vAlign w:val="center"/>
          </w:tcPr>
          <w:p w:rsidR="004C6CFD" w:rsidRDefault="008128B5">
            <w:pPr>
              <w:pStyle w:val="21"/>
              <w:adjustRightInd w:val="0"/>
              <w:spacing w:line="400" w:lineRule="exact"/>
              <w:ind w:firstLineChars="100" w:firstLine="240"/>
              <w:jc w:val="center"/>
              <w:rPr>
                <w:rFonts w:eastAsia="仿宋_GB2312"/>
                <w:b w:val="0"/>
                <w:bCs/>
                <w:color w:val="000000"/>
                <w:sz w:val="24"/>
                <w:szCs w:val="24"/>
              </w:rPr>
            </w:pPr>
            <w:r>
              <w:rPr>
                <w:rFonts w:eastAsia="仿宋_GB2312"/>
                <w:b w:val="0"/>
                <w:bCs/>
                <w:color w:val="000000"/>
                <w:sz w:val="24"/>
                <w:szCs w:val="24"/>
              </w:rPr>
              <w:t>融资贷款</w:t>
            </w:r>
          </w:p>
        </w:tc>
        <w:tc>
          <w:tcPr>
            <w:tcW w:w="2983" w:type="dxa"/>
            <w:vAlign w:val="center"/>
          </w:tcPr>
          <w:p w:rsidR="004C6CFD" w:rsidRDefault="004C6CFD">
            <w:pPr>
              <w:pStyle w:val="21"/>
              <w:adjustRightInd w:val="0"/>
              <w:spacing w:line="400" w:lineRule="exact"/>
              <w:jc w:val="center"/>
              <w:rPr>
                <w:rFonts w:eastAsia="仿宋_GB2312"/>
                <w:b w:val="0"/>
                <w:bCs/>
                <w:color w:val="000000"/>
                <w:sz w:val="24"/>
                <w:szCs w:val="24"/>
              </w:rPr>
            </w:pPr>
          </w:p>
        </w:tc>
        <w:tc>
          <w:tcPr>
            <w:tcW w:w="2983" w:type="dxa"/>
            <w:vAlign w:val="center"/>
          </w:tcPr>
          <w:p w:rsidR="004C6CFD" w:rsidRDefault="004C6CFD">
            <w:pPr>
              <w:pStyle w:val="21"/>
              <w:adjustRightInd w:val="0"/>
              <w:spacing w:line="400" w:lineRule="exact"/>
              <w:jc w:val="center"/>
              <w:rPr>
                <w:rFonts w:eastAsia="仿宋_GB2312"/>
                <w:b w:val="0"/>
                <w:bCs/>
                <w:color w:val="000000"/>
                <w:sz w:val="24"/>
                <w:szCs w:val="24"/>
              </w:rPr>
            </w:pPr>
          </w:p>
        </w:tc>
      </w:tr>
      <w:tr w:rsidR="004C6CFD">
        <w:trPr>
          <w:trHeight w:val="567"/>
          <w:jc w:val="center"/>
        </w:trPr>
        <w:tc>
          <w:tcPr>
            <w:tcW w:w="2982" w:type="dxa"/>
            <w:vAlign w:val="center"/>
          </w:tcPr>
          <w:p w:rsidR="004C6CFD" w:rsidRDefault="008128B5">
            <w:pPr>
              <w:pStyle w:val="21"/>
              <w:adjustRightInd w:val="0"/>
              <w:spacing w:line="400" w:lineRule="exact"/>
              <w:ind w:firstLineChars="100" w:firstLine="240"/>
              <w:jc w:val="center"/>
              <w:rPr>
                <w:rFonts w:eastAsia="仿宋_GB2312"/>
                <w:b w:val="0"/>
                <w:bCs/>
                <w:color w:val="000000"/>
                <w:sz w:val="24"/>
                <w:szCs w:val="24"/>
              </w:rPr>
            </w:pPr>
            <w:r>
              <w:rPr>
                <w:rFonts w:eastAsia="仿宋_GB2312"/>
                <w:b w:val="0"/>
                <w:bCs/>
                <w:color w:val="000000"/>
                <w:sz w:val="24"/>
                <w:szCs w:val="24"/>
              </w:rPr>
              <w:t>其他</w:t>
            </w:r>
          </w:p>
        </w:tc>
        <w:tc>
          <w:tcPr>
            <w:tcW w:w="2983" w:type="dxa"/>
            <w:vAlign w:val="center"/>
          </w:tcPr>
          <w:p w:rsidR="004C6CFD" w:rsidRDefault="004C6CFD">
            <w:pPr>
              <w:pStyle w:val="21"/>
              <w:adjustRightInd w:val="0"/>
              <w:spacing w:line="400" w:lineRule="exact"/>
              <w:jc w:val="center"/>
              <w:rPr>
                <w:rFonts w:eastAsia="仿宋_GB2312"/>
                <w:b w:val="0"/>
                <w:bCs/>
                <w:color w:val="000000"/>
                <w:sz w:val="24"/>
                <w:szCs w:val="24"/>
              </w:rPr>
            </w:pPr>
          </w:p>
        </w:tc>
        <w:tc>
          <w:tcPr>
            <w:tcW w:w="2983" w:type="dxa"/>
            <w:vAlign w:val="center"/>
          </w:tcPr>
          <w:p w:rsidR="004C6CFD" w:rsidRDefault="004C6CFD">
            <w:pPr>
              <w:pStyle w:val="21"/>
              <w:adjustRightInd w:val="0"/>
              <w:spacing w:line="400" w:lineRule="exact"/>
              <w:jc w:val="center"/>
              <w:rPr>
                <w:rFonts w:eastAsia="仿宋_GB2312"/>
                <w:b w:val="0"/>
                <w:bCs/>
                <w:color w:val="000000"/>
                <w:sz w:val="24"/>
                <w:szCs w:val="24"/>
              </w:rPr>
            </w:pPr>
          </w:p>
        </w:tc>
      </w:tr>
    </w:tbl>
    <w:p w:rsidR="004C6CFD" w:rsidRDefault="008128B5">
      <w:pPr>
        <w:pStyle w:val="21"/>
        <w:adjustRightInd w:val="0"/>
        <w:ind w:firstLineChars="200" w:firstLine="640"/>
        <w:jc w:val="left"/>
        <w:rPr>
          <w:rFonts w:eastAsia="仿宋_GB2312"/>
          <w:b w:val="0"/>
          <w:bCs/>
          <w:color w:val="000000"/>
        </w:rPr>
      </w:pPr>
      <w:r>
        <w:rPr>
          <w:rFonts w:eastAsia="仿宋_GB2312"/>
          <w:b w:val="0"/>
          <w:bCs/>
          <w:color w:val="000000"/>
        </w:rPr>
        <w:lastRenderedPageBreak/>
        <w:t>（</w:t>
      </w:r>
      <w:r>
        <w:rPr>
          <w:rFonts w:eastAsia="仿宋_GB2312"/>
          <w:b w:val="0"/>
          <w:bCs/>
          <w:color w:val="000000"/>
        </w:rPr>
        <w:t>2</w:t>
      </w:r>
      <w:r>
        <w:rPr>
          <w:rFonts w:eastAsia="仿宋_GB2312"/>
          <w:b w:val="0"/>
          <w:bCs/>
          <w:color w:val="000000"/>
        </w:rPr>
        <w:t>）资金使用计划及用途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0"/>
        <w:gridCol w:w="3853"/>
        <w:gridCol w:w="1675"/>
        <w:gridCol w:w="1869"/>
      </w:tblGrid>
      <w:tr w:rsidR="004C6CFD">
        <w:trPr>
          <w:trHeight w:val="567"/>
          <w:jc w:val="center"/>
        </w:trPr>
        <w:tc>
          <w:tcPr>
            <w:tcW w:w="1220" w:type="dxa"/>
            <w:vAlign w:val="center"/>
          </w:tcPr>
          <w:p w:rsidR="004C6CFD" w:rsidRDefault="008128B5">
            <w:pPr>
              <w:pStyle w:val="21"/>
              <w:adjustRightInd w:val="0"/>
              <w:snapToGrid w:val="0"/>
              <w:spacing w:line="400" w:lineRule="exact"/>
              <w:jc w:val="center"/>
              <w:rPr>
                <w:rFonts w:ascii="黑体" w:eastAsia="黑体" w:hAnsi="黑体"/>
                <w:b w:val="0"/>
                <w:bCs/>
                <w:color w:val="000000"/>
                <w:sz w:val="24"/>
                <w:szCs w:val="24"/>
              </w:rPr>
            </w:pPr>
            <w:r>
              <w:rPr>
                <w:rFonts w:ascii="黑体" w:eastAsia="黑体" w:hAnsi="黑体"/>
                <w:b w:val="0"/>
                <w:bCs/>
                <w:color w:val="000000"/>
                <w:sz w:val="24"/>
                <w:szCs w:val="24"/>
              </w:rPr>
              <w:t>序号</w:t>
            </w:r>
          </w:p>
        </w:tc>
        <w:tc>
          <w:tcPr>
            <w:tcW w:w="3853" w:type="dxa"/>
            <w:vAlign w:val="center"/>
          </w:tcPr>
          <w:p w:rsidR="004C6CFD" w:rsidRDefault="008128B5">
            <w:pPr>
              <w:pStyle w:val="21"/>
              <w:adjustRightInd w:val="0"/>
              <w:snapToGrid w:val="0"/>
              <w:spacing w:line="400" w:lineRule="exact"/>
              <w:jc w:val="center"/>
              <w:rPr>
                <w:rFonts w:ascii="黑体" w:eastAsia="黑体" w:hAnsi="黑体"/>
                <w:b w:val="0"/>
                <w:bCs/>
                <w:color w:val="000000"/>
                <w:sz w:val="24"/>
                <w:szCs w:val="24"/>
              </w:rPr>
            </w:pPr>
            <w:r>
              <w:rPr>
                <w:rFonts w:ascii="黑体" w:eastAsia="黑体" w:hAnsi="黑体"/>
                <w:b w:val="0"/>
                <w:bCs/>
                <w:color w:val="000000"/>
                <w:sz w:val="24"/>
                <w:szCs w:val="24"/>
              </w:rPr>
              <w:t>用途</w:t>
            </w:r>
          </w:p>
        </w:tc>
        <w:tc>
          <w:tcPr>
            <w:tcW w:w="1675" w:type="dxa"/>
            <w:vAlign w:val="center"/>
          </w:tcPr>
          <w:p w:rsidR="004C6CFD" w:rsidRDefault="008128B5">
            <w:pPr>
              <w:pStyle w:val="21"/>
              <w:adjustRightInd w:val="0"/>
              <w:snapToGrid w:val="0"/>
              <w:spacing w:line="400" w:lineRule="exact"/>
              <w:jc w:val="center"/>
              <w:rPr>
                <w:rFonts w:ascii="黑体" w:eastAsia="黑体" w:hAnsi="黑体"/>
                <w:b w:val="0"/>
                <w:bCs/>
                <w:color w:val="000000"/>
                <w:sz w:val="24"/>
                <w:szCs w:val="24"/>
              </w:rPr>
            </w:pPr>
            <w:r>
              <w:rPr>
                <w:rFonts w:ascii="黑体" w:eastAsia="黑体" w:hAnsi="黑体"/>
                <w:b w:val="0"/>
                <w:bCs/>
                <w:color w:val="000000"/>
                <w:sz w:val="24"/>
                <w:szCs w:val="24"/>
              </w:rPr>
              <w:t>金额（万元）</w:t>
            </w:r>
          </w:p>
        </w:tc>
        <w:tc>
          <w:tcPr>
            <w:tcW w:w="1869" w:type="dxa"/>
            <w:vAlign w:val="center"/>
          </w:tcPr>
          <w:p w:rsidR="004C6CFD" w:rsidRDefault="008128B5">
            <w:pPr>
              <w:pStyle w:val="21"/>
              <w:adjustRightInd w:val="0"/>
              <w:snapToGrid w:val="0"/>
              <w:spacing w:line="400" w:lineRule="exact"/>
              <w:jc w:val="center"/>
              <w:rPr>
                <w:rFonts w:ascii="黑体" w:eastAsia="黑体" w:hAnsi="黑体"/>
                <w:b w:val="0"/>
                <w:bCs/>
                <w:color w:val="000000"/>
                <w:sz w:val="24"/>
                <w:szCs w:val="24"/>
              </w:rPr>
            </w:pPr>
            <w:r>
              <w:rPr>
                <w:rFonts w:ascii="黑体" w:eastAsia="黑体" w:hAnsi="黑体"/>
                <w:b w:val="0"/>
                <w:bCs/>
                <w:color w:val="000000"/>
                <w:sz w:val="24"/>
                <w:szCs w:val="24"/>
              </w:rPr>
              <w:t>投入方</w:t>
            </w:r>
          </w:p>
        </w:tc>
      </w:tr>
      <w:tr w:rsidR="004C6CFD">
        <w:trPr>
          <w:trHeight w:val="567"/>
          <w:jc w:val="center"/>
        </w:trPr>
        <w:tc>
          <w:tcPr>
            <w:tcW w:w="1220"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3853"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1675"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1869"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r>
      <w:tr w:rsidR="004C6CFD">
        <w:trPr>
          <w:trHeight w:val="567"/>
          <w:jc w:val="center"/>
        </w:trPr>
        <w:tc>
          <w:tcPr>
            <w:tcW w:w="1220"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3853"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1675"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1869"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r>
      <w:tr w:rsidR="004C6CFD">
        <w:trPr>
          <w:trHeight w:val="567"/>
          <w:jc w:val="center"/>
        </w:trPr>
        <w:tc>
          <w:tcPr>
            <w:tcW w:w="1220"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3853"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1675"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c>
          <w:tcPr>
            <w:tcW w:w="1869" w:type="dxa"/>
            <w:vAlign w:val="center"/>
          </w:tcPr>
          <w:p w:rsidR="004C6CFD" w:rsidRDefault="004C6CFD">
            <w:pPr>
              <w:pStyle w:val="21"/>
              <w:adjustRightInd w:val="0"/>
              <w:snapToGrid w:val="0"/>
              <w:spacing w:line="400" w:lineRule="exact"/>
              <w:jc w:val="center"/>
              <w:rPr>
                <w:rFonts w:eastAsia="仿宋_GB2312"/>
                <w:b w:val="0"/>
                <w:bCs/>
                <w:color w:val="000000"/>
                <w:sz w:val="24"/>
                <w:szCs w:val="24"/>
              </w:rPr>
            </w:pPr>
          </w:p>
        </w:tc>
      </w:tr>
    </w:tbl>
    <w:p w:rsidR="004C6CFD" w:rsidRDefault="008128B5">
      <w:pPr>
        <w:pStyle w:val="21"/>
        <w:ind w:firstLineChars="200" w:firstLine="640"/>
        <w:rPr>
          <w:rFonts w:eastAsia="仿宋_GB2312"/>
          <w:b w:val="0"/>
          <w:bCs/>
          <w:color w:val="000000"/>
        </w:rPr>
      </w:pPr>
      <w:r>
        <w:rPr>
          <w:rFonts w:eastAsia="仿宋_GB2312"/>
          <w:b w:val="0"/>
          <w:bCs/>
          <w:color w:val="000000"/>
        </w:rPr>
        <w:t>（与项目相关的软硬件设备、技术服务、平台及云服务、咨询评估、信息安全等费用）</w:t>
      </w:r>
    </w:p>
    <w:p w:rsidR="004C6CFD" w:rsidRDefault="008128B5">
      <w:pPr>
        <w:pStyle w:val="21"/>
        <w:ind w:firstLineChars="200" w:firstLine="640"/>
        <w:rPr>
          <w:b w:val="0"/>
          <w:bCs/>
          <w:color w:val="000000"/>
        </w:rPr>
      </w:pPr>
      <w:r>
        <w:rPr>
          <w:b w:val="0"/>
          <w:bCs/>
          <w:color w:val="000000"/>
        </w:rPr>
        <w:t>6.</w:t>
      </w:r>
      <w:r>
        <w:rPr>
          <w:b w:val="0"/>
          <w:bCs/>
          <w:color w:val="000000"/>
        </w:rPr>
        <w:t>进度安排（不超过</w:t>
      </w:r>
      <w:r>
        <w:rPr>
          <w:b w:val="0"/>
          <w:bCs/>
          <w:color w:val="000000"/>
        </w:rPr>
        <w:t>300</w:t>
      </w:r>
      <w:r>
        <w:rPr>
          <w:b w:val="0"/>
          <w:bCs/>
          <w:color w:val="000000"/>
        </w:rPr>
        <w:t>字）</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（试点项目实施任务进度安排，原则上不超过</w:t>
      </w:r>
      <w:r>
        <w:rPr>
          <w:rFonts w:eastAsia="仿宋_GB2312"/>
          <w:b w:val="0"/>
          <w:bCs/>
          <w:color w:val="000000"/>
        </w:rPr>
        <w:t>1</w:t>
      </w:r>
      <w:r>
        <w:rPr>
          <w:rFonts w:eastAsia="仿宋_GB2312"/>
          <w:b w:val="0"/>
          <w:bCs/>
          <w:color w:val="000000"/>
        </w:rPr>
        <w:t>年。）</w:t>
      </w:r>
    </w:p>
    <w:p w:rsidR="004C6CFD" w:rsidRDefault="008128B5">
      <w:pPr>
        <w:pStyle w:val="21"/>
        <w:ind w:firstLineChars="200" w:firstLine="640"/>
        <w:rPr>
          <w:b w:val="0"/>
          <w:bCs/>
          <w:color w:val="000000"/>
        </w:rPr>
      </w:pPr>
      <w:r>
        <w:rPr>
          <w:b w:val="0"/>
          <w:bCs/>
          <w:color w:val="000000"/>
        </w:rPr>
        <w:t>7.</w:t>
      </w:r>
      <w:r>
        <w:rPr>
          <w:b w:val="0"/>
          <w:bCs/>
          <w:color w:val="000000"/>
        </w:rPr>
        <w:t>创新性（不超过</w:t>
      </w:r>
      <w:r>
        <w:rPr>
          <w:b w:val="0"/>
          <w:bCs/>
          <w:color w:val="000000"/>
        </w:rPr>
        <w:t>500</w:t>
      </w:r>
      <w:r>
        <w:rPr>
          <w:b w:val="0"/>
          <w:bCs/>
          <w:color w:val="000000"/>
        </w:rPr>
        <w:t>字）</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（介绍项目实施过程中采用的创新技术或应用，以及模式创新等内容）</w:t>
      </w:r>
    </w:p>
    <w:p w:rsidR="004C6CFD" w:rsidRDefault="008128B5">
      <w:pPr>
        <w:pStyle w:val="21"/>
        <w:ind w:firstLineChars="200" w:firstLine="640"/>
        <w:rPr>
          <w:b w:val="0"/>
          <w:bCs/>
          <w:color w:val="000000"/>
        </w:rPr>
      </w:pPr>
      <w:r>
        <w:rPr>
          <w:b w:val="0"/>
          <w:bCs/>
          <w:color w:val="000000"/>
        </w:rPr>
        <w:t>8.</w:t>
      </w:r>
      <w:r>
        <w:rPr>
          <w:b w:val="0"/>
          <w:bCs/>
          <w:color w:val="000000"/>
        </w:rPr>
        <w:t>典型性及可推广性（不超过</w:t>
      </w:r>
      <w:r>
        <w:rPr>
          <w:b w:val="0"/>
          <w:bCs/>
          <w:color w:val="000000"/>
        </w:rPr>
        <w:t>500</w:t>
      </w:r>
      <w:r>
        <w:rPr>
          <w:b w:val="0"/>
          <w:bCs/>
          <w:color w:val="000000"/>
        </w:rPr>
        <w:t>字）</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（阐述揭榜任务目标成果对链上企业的赋能和带动作用。）</w:t>
      </w:r>
    </w:p>
    <w:p w:rsidR="004C6CFD" w:rsidRDefault="008128B5">
      <w:pPr>
        <w:pStyle w:val="21"/>
        <w:ind w:firstLineChars="200" w:firstLine="640"/>
        <w:rPr>
          <w:b w:val="0"/>
          <w:bCs/>
          <w:color w:val="000000"/>
        </w:rPr>
      </w:pPr>
      <w:r>
        <w:rPr>
          <w:b w:val="0"/>
          <w:bCs/>
          <w:color w:val="000000"/>
        </w:rPr>
        <w:t>9.</w:t>
      </w:r>
      <w:r>
        <w:rPr>
          <w:b w:val="0"/>
          <w:bCs/>
          <w:color w:val="000000"/>
        </w:rPr>
        <w:t>联合体单位基础条件（若有联合体申报，不超过</w:t>
      </w:r>
      <w:r>
        <w:rPr>
          <w:b w:val="0"/>
          <w:bCs/>
          <w:color w:val="000000"/>
        </w:rPr>
        <w:t>1000</w:t>
      </w:r>
      <w:r>
        <w:rPr>
          <w:b w:val="0"/>
          <w:bCs/>
          <w:color w:val="000000"/>
        </w:rPr>
        <w:t>字）</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从研发条件、技术能力、产品水平、实施能力、应用案例等方面对揭榜基础条件进行描述。请附联合体协议、联合体各成员法人营业执照副本盖章复印件、近三年财务状况证明材料、在行业服务方面的证明材料。）</w:t>
      </w:r>
    </w:p>
    <w:p w:rsidR="004C6CFD" w:rsidRDefault="008128B5">
      <w:pPr>
        <w:rPr>
          <w:rFonts w:ascii="Times New Roman" w:eastAsia="黑体" w:hAnsi="Times New Roman" w:cs="Times New Roman"/>
          <w:color w:val="000000"/>
        </w:rPr>
      </w:pPr>
      <w:r>
        <w:rPr>
          <w:rFonts w:ascii="Times New Roman" w:eastAsia="黑体" w:hAnsi="Times New Roman" w:cs="Times New Roman"/>
          <w:color w:val="000000"/>
        </w:rPr>
        <w:t>三、项目负责人和团队基本情况（不超过</w:t>
      </w:r>
      <w:r>
        <w:rPr>
          <w:rFonts w:ascii="Times New Roman" w:eastAsia="黑体" w:hAnsi="Times New Roman" w:cs="Times New Roman"/>
          <w:color w:val="000000"/>
        </w:rPr>
        <w:t>500</w:t>
      </w:r>
      <w:r>
        <w:rPr>
          <w:rFonts w:ascii="Times New Roman" w:eastAsia="黑体" w:hAnsi="Times New Roman" w:cs="Times New Roman"/>
          <w:color w:val="000000"/>
        </w:rPr>
        <w:t>字）</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（项目负责人及项目实施团队的技术水平、主要成果和实施业绩等情况介绍，请附团队人员名单、所属单位和任务分工，</w:t>
      </w:r>
      <w:r>
        <w:rPr>
          <w:rFonts w:eastAsia="仿宋_GB2312"/>
          <w:b w:val="0"/>
          <w:bCs/>
          <w:color w:val="000000"/>
        </w:rPr>
        <w:lastRenderedPageBreak/>
        <w:t>同时提供近半年团队人员单位社保缴纳证明材料。）</w:t>
      </w:r>
    </w:p>
    <w:p w:rsidR="004C6CFD" w:rsidRDefault="008128B5">
      <w:pPr>
        <w:rPr>
          <w:rFonts w:ascii="Times New Roman" w:eastAsia="黑体" w:hAnsi="Times New Roman" w:cs="Times New Roman"/>
          <w:color w:val="000000"/>
        </w:rPr>
      </w:pPr>
      <w:r>
        <w:rPr>
          <w:rFonts w:ascii="Times New Roman" w:eastAsia="黑体" w:hAnsi="Times New Roman" w:cs="Times New Roman"/>
          <w:color w:val="000000"/>
        </w:rPr>
        <w:t>四、项目组织实施（不超过</w:t>
      </w:r>
      <w:r>
        <w:rPr>
          <w:rFonts w:ascii="Times New Roman" w:eastAsia="黑体" w:hAnsi="Times New Roman" w:cs="Times New Roman"/>
          <w:color w:val="000000"/>
        </w:rPr>
        <w:t>500</w:t>
      </w:r>
      <w:r>
        <w:rPr>
          <w:rFonts w:ascii="Times New Roman" w:eastAsia="黑体" w:hAnsi="Times New Roman" w:cs="Times New Roman"/>
          <w:color w:val="000000"/>
        </w:rPr>
        <w:t>字）</w:t>
      </w:r>
    </w:p>
    <w:p w:rsidR="004C6CFD" w:rsidRDefault="008128B5">
      <w:pPr>
        <w:rPr>
          <w:rFonts w:ascii="Times New Roman" w:eastAsia="方正小标宋简体" w:hAnsi="Times New Roman" w:cs="Times New Roman"/>
          <w:sz w:val="44"/>
          <w:szCs w:val="44"/>
        </w:rPr>
      </w:pPr>
      <w:r>
        <w:rPr>
          <w:rFonts w:ascii="Times New Roman" w:hAnsi="Times New Roman" w:cs="Times New Roman"/>
          <w:bCs/>
          <w:color w:val="000000"/>
        </w:rPr>
        <w:t>（项目管理方式、协调机制、保障措施等，联合体实施机制等。）</w:t>
      </w:r>
    </w:p>
    <w:p w:rsidR="004C6CFD" w:rsidRDefault="008128B5">
      <w:pPr>
        <w:rPr>
          <w:rFonts w:ascii="Times New Roman" w:eastAsia="黑体" w:hAnsi="Times New Roman" w:cs="Times New Roman"/>
          <w:color w:val="000000"/>
        </w:rPr>
      </w:pPr>
      <w:r>
        <w:rPr>
          <w:rFonts w:ascii="Times New Roman" w:eastAsia="黑体" w:hAnsi="Times New Roman" w:cs="Times New Roman"/>
          <w:color w:val="000000"/>
        </w:rPr>
        <w:t>五、相关附件</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可行性报告中明确需提供的证明文件，以及：</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1.</w:t>
      </w:r>
      <w:r>
        <w:rPr>
          <w:rFonts w:eastAsia="仿宋_GB2312"/>
          <w:b w:val="0"/>
          <w:bCs/>
          <w:color w:val="000000"/>
        </w:rPr>
        <w:t>牵头申报单位法人营业执照副本盖章复印件、近三年财务状况证明材料。</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2.</w:t>
      </w:r>
      <w:r>
        <w:rPr>
          <w:rFonts w:eastAsia="仿宋_GB2312"/>
          <w:b w:val="0"/>
          <w:bCs/>
          <w:color w:val="000000"/>
        </w:rPr>
        <w:t>试点项目初始状态（图片等）。</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3.</w:t>
      </w:r>
      <w:r>
        <w:rPr>
          <w:rFonts w:eastAsia="仿宋_GB2312"/>
          <w:b w:val="0"/>
          <w:bCs/>
          <w:color w:val="000000"/>
        </w:rPr>
        <w:t>申报各单位在信用中国（山东）官网：</w:t>
      </w:r>
      <w:r>
        <w:rPr>
          <w:rFonts w:eastAsia="仿宋_GB2312"/>
          <w:b w:val="0"/>
          <w:bCs/>
          <w:color w:val="000000"/>
        </w:rPr>
        <w:t>https://credit.shandong.gov.cn/snipet/1028.html</w:t>
      </w:r>
      <w:r>
        <w:rPr>
          <w:rFonts w:eastAsia="仿宋_GB2312"/>
          <w:b w:val="0"/>
          <w:bCs/>
          <w:color w:val="000000"/>
        </w:rPr>
        <w:t>，查询的《经营主体公共信用报告（无违法违规记录证明普通版）》。</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4.</w:t>
      </w:r>
      <w:r>
        <w:rPr>
          <w:rFonts w:eastAsia="仿宋_GB2312"/>
          <w:b w:val="0"/>
          <w:bCs/>
          <w:color w:val="000000"/>
        </w:rPr>
        <w:t>申报各单位法定代表人在全国法院失信被执行人名单信息公布与查询平台：</w:t>
      </w:r>
      <w:r>
        <w:rPr>
          <w:rFonts w:eastAsia="仿宋_GB2312"/>
          <w:b w:val="0"/>
          <w:bCs/>
          <w:color w:val="000000"/>
        </w:rPr>
        <w:t>http://zxgk.court.gov.cn/shixin/</w:t>
      </w:r>
      <w:r>
        <w:rPr>
          <w:rFonts w:eastAsia="仿宋_GB2312"/>
          <w:b w:val="0"/>
          <w:bCs/>
          <w:color w:val="000000"/>
        </w:rPr>
        <w:t>，的查询截图。</w:t>
      </w:r>
    </w:p>
    <w:p w:rsidR="004C6CFD" w:rsidRDefault="004C6CFD">
      <w:pPr>
        <w:spacing w:line="500" w:lineRule="exact"/>
        <w:ind w:firstLineChars="0" w:firstLine="0"/>
        <w:rPr>
          <w:rFonts w:ascii="Times New Roman" w:eastAsia="黑体" w:hAnsi="Times New Roman" w:cs="Times New Roman"/>
          <w:spacing w:val="12"/>
          <w:position w:val="4"/>
        </w:rPr>
      </w:pPr>
    </w:p>
    <w:p w:rsidR="004C6CFD" w:rsidRDefault="008128B5">
      <w:pPr>
        <w:pStyle w:val="a5"/>
        <w:ind w:firstLineChars="0" w:firstLine="0"/>
        <w:rPr>
          <w:rFonts w:eastAsia="黑体" w:cs="Times New Roman"/>
        </w:rPr>
      </w:pPr>
      <w:r>
        <w:rPr>
          <w:rFonts w:eastAsia="黑体" w:cs="Times New Roman"/>
        </w:rPr>
        <w:br w:type="page"/>
      </w:r>
      <w:r>
        <w:rPr>
          <w:rFonts w:eastAsia="黑体" w:cs="Times New Roman"/>
        </w:rPr>
        <w:lastRenderedPageBreak/>
        <w:t>附件</w:t>
      </w:r>
      <w:r>
        <w:rPr>
          <w:rFonts w:eastAsia="黑体" w:cs="Times New Roman"/>
        </w:rPr>
        <w:t>2-3</w:t>
      </w:r>
    </w:p>
    <w:p w:rsidR="004C6CFD" w:rsidRDefault="004C6CFD">
      <w:pPr>
        <w:pStyle w:val="a5"/>
        <w:ind w:firstLineChars="0" w:firstLine="0"/>
        <w:jc w:val="center"/>
        <w:rPr>
          <w:rFonts w:eastAsia="方正小标宋简体" w:cs="Times New Roman"/>
          <w:sz w:val="44"/>
          <w:szCs w:val="44"/>
        </w:rPr>
      </w:pPr>
    </w:p>
    <w:p w:rsidR="004C6CFD" w:rsidRDefault="004C6CFD">
      <w:pPr>
        <w:pStyle w:val="a5"/>
        <w:ind w:firstLineChars="0" w:firstLine="0"/>
        <w:jc w:val="center"/>
        <w:rPr>
          <w:rFonts w:eastAsia="方正小标宋简体" w:cs="Times New Roman"/>
          <w:sz w:val="44"/>
          <w:szCs w:val="44"/>
        </w:rPr>
      </w:pPr>
    </w:p>
    <w:p w:rsidR="004C6CFD" w:rsidRDefault="008128B5">
      <w:pPr>
        <w:pStyle w:val="a5"/>
        <w:ind w:firstLineChars="0" w:firstLine="0"/>
        <w:jc w:val="center"/>
        <w:rPr>
          <w:rFonts w:eastAsia="方正小标宋简体" w:cs="Times New Roman"/>
          <w:sz w:val="44"/>
          <w:szCs w:val="44"/>
        </w:rPr>
      </w:pPr>
      <w:r>
        <w:rPr>
          <w:rFonts w:eastAsia="方正小标宋简体" w:cs="Times New Roman"/>
          <w:sz w:val="44"/>
          <w:szCs w:val="44"/>
        </w:rPr>
        <w:t>泰安市制造业数智化转型</w:t>
      </w:r>
      <w:r>
        <w:rPr>
          <w:rFonts w:eastAsia="方正小标宋简体" w:cs="Times New Roman"/>
          <w:sz w:val="44"/>
          <w:szCs w:val="44"/>
        </w:rPr>
        <w:t>“</w:t>
      </w:r>
      <w:r>
        <w:rPr>
          <w:rFonts w:eastAsia="方正小标宋简体" w:cs="Times New Roman"/>
          <w:sz w:val="44"/>
          <w:szCs w:val="44"/>
        </w:rPr>
        <w:t>揭榜挂帅</w:t>
      </w:r>
      <w:r>
        <w:rPr>
          <w:rFonts w:eastAsia="方正小标宋简体" w:cs="Times New Roman"/>
          <w:sz w:val="44"/>
          <w:szCs w:val="44"/>
        </w:rPr>
        <w:t>”</w:t>
      </w:r>
      <w:r>
        <w:rPr>
          <w:rFonts w:eastAsia="方正小标宋简体" w:cs="Times New Roman"/>
          <w:sz w:val="44"/>
          <w:szCs w:val="44"/>
        </w:rPr>
        <w:t>项目</w:t>
      </w:r>
    </w:p>
    <w:p w:rsidR="004C6CFD" w:rsidRDefault="008128B5">
      <w:pPr>
        <w:pStyle w:val="a5"/>
        <w:ind w:firstLineChars="0" w:firstLine="0"/>
        <w:jc w:val="center"/>
        <w:rPr>
          <w:rFonts w:eastAsia="方正小标宋简体" w:cs="Times New Roman"/>
          <w:sz w:val="44"/>
          <w:szCs w:val="44"/>
        </w:rPr>
      </w:pPr>
      <w:r>
        <w:rPr>
          <w:rFonts w:eastAsia="方正小标宋简体" w:cs="Times New Roman"/>
          <w:sz w:val="44"/>
          <w:szCs w:val="44"/>
        </w:rPr>
        <w:t>可行性报告</w:t>
      </w:r>
    </w:p>
    <w:p w:rsidR="004C6CFD" w:rsidRDefault="008128B5">
      <w:pPr>
        <w:ind w:firstLineChars="0" w:firstLine="0"/>
        <w:jc w:val="center"/>
        <w:rPr>
          <w:rFonts w:ascii="Times New Roman" w:eastAsia="楷体_GB2312" w:hAnsi="Times New Roman" w:cs="Times New Roman"/>
        </w:rPr>
      </w:pPr>
      <w:r>
        <w:rPr>
          <w:rFonts w:ascii="Times New Roman" w:eastAsia="楷体_GB2312" w:hAnsi="Times New Roman" w:cs="Times New Roman"/>
        </w:rPr>
        <w:t>（载体赋能方向）</w:t>
      </w:r>
    </w:p>
    <w:p w:rsidR="004C6CFD" w:rsidRDefault="004C6CFD">
      <w:pPr>
        <w:ind w:firstLine="680"/>
        <w:rPr>
          <w:rFonts w:ascii="Times New Roman" w:eastAsia="黑体" w:hAnsi="Times New Roman" w:cs="Times New Roman"/>
          <w:spacing w:val="10"/>
        </w:rPr>
      </w:pPr>
    </w:p>
    <w:p w:rsidR="004C6CFD" w:rsidRDefault="004C6CFD">
      <w:pPr>
        <w:ind w:firstLine="680"/>
        <w:rPr>
          <w:rFonts w:ascii="Times New Roman" w:eastAsia="黑体" w:hAnsi="Times New Roman" w:cs="Times New Roman"/>
          <w:spacing w:val="10"/>
        </w:rPr>
      </w:pPr>
    </w:p>
    <w:p w:rsidR="004C6CFD" w:rsidRDefault="004C6CFD">
      <w:pPr>
        <w:ind w:firstLine="680"/>
        <w:rPr>
          <w:rFonts w:ascii="Times New Roman" w:eastAsia="黑体" w:hAnsi="Times New Roman" w:cs="Times New Roman"/>
          <w:spacing w:val="10"/>
        </w:rPr>
      </w:pPr>
    </w:p>
    <w:p w:rsidR="004C6CFD" w:rsidRDefault="008128B5">
      <w:pPr>
        <w:spacing w:line="800" w:lineRule="exact"/>
        <w:ind w:firstLineChars="600" w:firstLine="1920"/>
        <w:rPr>
          <w:rFonts w:ascii="Times New Roman" w:eastAsia="黑体" w:hAnsi="Times New Roman" w:cs="Times New Roman"/>
          <w:u w:val="single"/>
        </w:rPr>
      </w:pPr>
      <w:r>
        <w:rPr>
          <w:rFonts w:ascii="Times New Roman" w:eastAsia="黑体" w:hAnsi="Times New Roman" w:cs="Times New Roman"/>
        </w:rPr>
        <w:t>载</w:t>
      </w:r>
      <w:r>
        <w:rPr>
          <w:rFonts w:ascii="Times New Roman" w:eastAsia="黑体" w:hAnsi="Times New Roman" w:cs="Times New Roman"/>
        </w:rPr>
        <w:t xml:space="preserve"> </w:t>
      </w:r>
      <w:r>
        <w:rPr>
          <w:rFonts w:ascii="Times New Roman" w:eastAsia="黑体" w:hAnsi="Times New Roman" w:cs="Times New Roman"/>
        </w:rPr>
        <w:t>体</w:t>
      </w:r>
      <w:r>
        <w:rPr>
          <w:rFonts w:ascii="Times New Roman" w:eastAsia="黑体" w:hAnsi="Times New Roman" w:cs="Times New Roman"/>
        </w:rPr>
        <w:t xml:space="preserve"> </w:t>
      </w:r>
      <w:r>
        <w:rPr>
          <w:rFonts w:ascii="Times New Roman" w:eastAsia="黑体" w:hAnsi="Times New Roman" w:cs="Times New Roman"/>
        </w:rPr>
        <w:t>名</w:t>
      </w:r>
      <w:r>
        <w:rPr>
          <w:rFonts w:ascii="Times New Roman" w:eastAsia="黑体" w:hAnsi="Times New Roman" w:cs="Times New Roman"/>
        </w:rPr>
        <w:t xml:space="preserve"> </w:t>
      </w:r>
      <w:r>
        <w:rPr>
          <w:rFonts w:ascii="Times New Roman" w:eastAsia="黑体" w:hAnsi="Times New Roman" w:cs="Times New Roman"/>
        </w:rPr>
        <w:t>称：</w:t>
      </w:r>
      <w:r>
        <w:rPr>
          <w:rFonts w:ascii="Times New Roman" w:eastAsia="黑体" w:hAnsi="Times New Roman" w:cs="Times New Roman"/>
          <w:u w:val="single"/>
        </w:rPr>
        <w:t xml:space="preserve">               </w:t>
      </w:r>
    </w:p>
    <w:p w:rsidR="004C6CFD" w:rsidRDefault="008128B5">
      <w:pPr>
        <w:spacing w:line="800" w:lineRule="exact"/>
        <w:ind w:firstLineChars="600" w:firstLine="1920"/>
        <w:rPr>
          <w:rFonts w:ascii="Times New Roman" w:eastAsia="黑体" w:hAnsi="Times New Roman" w:cs="Times New Roman"/>
          <w:u w:val="single"/>
        </w:rPr>
      </w:pPr>
      <w:r>
        <w:rPr>
          <w:rFonts w:ascii="Times New Roman" w:eastAsia="黑体" w:hAnsi="Times New Roman" w:cs="Times New Roman"/>
        </w:rPr>
        <w:t>申</w:t>
      </w:r>
      <w:r>
        <w:rPr>
          <w:rFonts w:ascii="Times New Roman" w:eastAsia="黑体" w:hAnsi="Times New Roman" w:cs="Times New Roman"/>
        </w:rPr>
        <w:t xml:space="preserve"> </w:t>
      </w:r>
      <w:r>
        <w:rPr>
          <w:rFonts w:ascii="Times New Roman" w:eastAsia="黑体" w:hAnsi="Times New Roman" w:cs="Times New Roman"/>
        </w:rPr>
        <w:t>报</w:t>
      </w:r>
      <w:r>
        <w:rPr>
          <w:rFonts w:ascii="Times New Roman" w:eastAsia="黑体" w:hAnsi="Times New Roman" w:cs="Times New Roman"/>
        </w:rPr>
        <w:t xml:space="preserve"> </w:t>
      </w:r>
      <w:r>
        <w:rPr>
          <w:rFonts w:ascii="Times New Roman" w:eastAsia="黑体" w:hAnsi="Times New Roman" w:cs="Times New Roman"/>
        </w:rPr>
        <w:t>单</w:t>
      </w:r>
      <w:r>
        <w:rPr>
          <w:rFonts w:ascii="Times New Roman" w:eastAsia="黑体" w:hAnsi="Times New Roman" w:cs="Times New Roman"/>
        </w:rPr>
        <w:t xml:space="preserve"> </w:t>
      </w:r>
      <w:r>
        <w:rPr>
          <w:rFonts w:ascii="Times New Roman" w:eastAsia="黑体" w:hAnsi="Times New Roman" w:cs="Times New Roman"/>
        </w:rPr>
        <w:t>位：</w:t>
      </w:r>
      <w:r>
        <w:rPr>
          <w:rFonts w:ascii="Times New Roman" w:eastAsia="黑体" w:hAnsi="Times New Roman" w:cs="Times New Roman"/>
          <w:u w:val="single"/>
        </w:rPr>
        <w:t xml:space="preserve">  </w:t>
      </w:r>
      <w:r>
        <w:rPr>
          <w:rFonts w:ascii="Times New Roman" w:eastAsia="黑体" w:hAnsi="Times New Roman" w:cs="Times New Roman"/>
          <w:u w:val="single"/>
        </w:rPr>
        <w:t>（加盖单位公章）</w:t>
      </w:r>
    </w:p>
    <w:p w:rsidR="004C6CFD" w:rsidRDefault="008128B5">
      <w:pPr>
        <w:spacing w:line="800" w:lineRule="exact"/>
        <w:ind w:firstLineChars="600" w:firstLine="1920"/>
        <w:rPr>
          <w:rFonts w:ascii="Times New Roman" w:eastAsia="黑体" w:hAnsi="Times New Roman" w:cs="Times New Roman"/>
          <w:u w:val="single"/>
        </w:rPr>
      </w:pPr>
      <w:r>
        <w:rPr>
          <w:rFonts w:ascii="Times New Roman" w:eastAsia="黑体" w:hAnsi="Times New Roman" w:cs="Times New Roman"/>
        </w:rPr>
        <w:t>推</w:t>
      </w:r>
      <w:r>
        <w:rPr>
          <w:rFonts w:ascii="Times New Roman" w:eastAsia="黑体" w:hAnsi="Times New Roman" w:cs="Times New Roman"/>
        </w:rPr>
        <w:t xml:space="preserve"> </w:t>
      </w:r>
      <w:r>
        <w:rPr>
          <w:rFonts w:ascii="Times New Roman" w:eastAsia="黑体" w:hAnsi="Times New Roman" w:cs="Times New Roman"/>
        </w:rPr>
        <w:t>荐</w:t>
      </w:r>
      <w:r>
        <w:rPr>
          <w:rFonts w:ascii="Times New Roman" w:eastAsia="黑体" w:hAnsi="Times New Roman" w:cs="Times New Roman"/>
        </w:rPr>
        <w:t xml:space="preserve"> </w:t>
      </w:r>
      <w:r>
        <w:rPr>
          <w:rFonts w:ascii="Times New Roman" w:eastAsia="黑体" w:hAnsi="Times New Roman" w:cs="Times New Roman"/>
        </w:rPr>
        <w:t>单</w:t>
      </w:r>
      <w:r>
        <w:rPr>
          <w:rFonts w:ascii="Times New Roman" w:eastAsia="黑体" w:hAnsi="Times New Roman" w:cs="Times New Roman"/>
        </w:rPr>
        <w:t xml:space="preserve"> </w:t>
      </w:r>
      <w:r>
        <w:rPr>
          <w:rFonts w:ascii="Times New Roman" w:eastAsia="黑体" w:hAnsi="Times New Roman" w:cs="Times New Roman"/>
        </w:rPr>
        <w:t>位：</w:t>
      </w:r>
      <w:r>
        <w:rPr>
          <w:rFonts w:ascii="Times New Roman" w:eastAsia="黑体" w:hAnsi="Times New Roman" w:cs="Times New Roman"/>
          <w:u w:val="single"/>
        </w:rPr>
        <w:t xml:space="preserve">  </w:t>
      </w:r>
      <w:r>
        <w:rPr>
          <w:rFonts w:ascii="Times New Roman" w:eastAsia="黑体" w:hAnsi="Times New Roman" w:cs="Times New Roman"/>
          <w:u w:val="single"/>
        </w:rPr>
        <w:t>（加盖单位公章）</w:t>
      </w:r>
    </w:p>
    <w:p w:rsidR="004C6CFD" w:rsidRDefault="008128B5">
      <w:pPr>
        <w:spacing w:line="800" w:lineRule="exact"/>
        <w:ind w:firstLineChars="600" w:firstLine="1920"/>
        <w:rPr>
          <w:rFonts w:ascii="Times New Roman" w:eastAsia="黑体" w:hAnsi="Times New Roman" w:cs="Times New Roman"/>
        </w:rPr>
      </w:pPr>
      <w:r>
        <w:rPr>
          <w:rFonts w:ascii="Times New Roman" w:eastAsia="黑体" w:hAnsi="Times New Roman" w:cs="Times New Roman"/>
        </w:rPr>
        <w:t>申</w:t>
      </w:r>
      <w:r>
        <w:rPr>
          <w:rFonts w:ascii="Times New Roman" w:eastAsia="黑体" w:hAnsi="Times New Roman" w:cs="Times New Roman"/>
        </w:rPr>
        <w:t xml:space="preserve"> </w:t>
      </w:r>
      <w:r>
        <w:rPr>
          <w:rFonts w:ascii="Times New Roman" w:eastAsia="黑体" w:hAnsi="Times New Roman" w:cs="Times New Roman"/>
        </w:rPr>
        <w:t>报</w:t>
      </w:r>
      <w:r>
        <w:rPr>
          <w:rFonts w:ascii="Times New Roman" w:eastAsia="黑体" w:hAnsi="Times New Roman" w:cs="Times New Roman"/>
        </w:rPr>
        <w:t xml:space="preserve"> </w:t>
      </w:r>
      <w:r>
        <w:rPr>
          <w:rFonts w:ascii="Times New Roman" w:eastAsia="黑体" w:hAnsi="Times New Roman" w:cs="Times New Roman"/>
        </w:rPr>
        <w:t>日</w:t>
      </w:r>
      <w:r>
        <w:rPr>
          <w:rFonts w:ascii="Times New Roman" w:eastAsia="黑体" w:hAnsi="Times New Roman" w:cs="Times New Roman"/>
        </w:rPr>
        <w:t xml:space="preserve"> </w:t>
      </w:r>
      <w:r>
        <w:rPr>
          <w:rFonts w:ascii="Times New Roman" w:eastAsia="黑体" w:hAnsi="Times New Roman" w:cs="Times New Roman"/>
        </w:rPr>
        <w:t>期：</w:t>
      </w:r>
      <w:r>
        <w:rPr>
          <w:rFonts w:ascii="Times New Roman" w:eastAsia="黑体" w:hAnsi="Times New Roman" w:cs="Times New Roman"/>
          <w:u w:val="single"/>
        </w:rPr>
        <w:t xml:space="preserve">    </w:t>
      </w:r>
      <w:r>
        <w:rPr>
          <w:rFonts w:ascii="Times New Roman" w:eastAsia="黑体" w:hAnsi="Times New Roman" w:cs="Times New Roman"/>
        </w:rPr>
        <w:t>年</w:t>
      </w:r>
      <w:r>
        <w:rPr>
          <w:rFonts w:ascii="Times New Roman" w:eastAsia="黑体" w:hAnsi="Times New Roman" w:cs="Times New Roman"/>
          <w:u w:val="single"/>
        </w:rPr>
        <w:t xml:space="preserve">   </w:t>
      </w:r>
      <w:r>
        <w:rPr>
          <w:rFonts w:ascii="Times New Roman" w:eastAsia="黑体" w:hAnsi="Times New Roman" w:cs="Times New Roman"/>
        </w:rPr>
        <w:t>月</w:t>
      </w:r>
      <w:r>
        <w:rPr>
          <w:rFonts w:ascii="Times New Roman" w:eastAsia="黑体" w:hAnsi="Times New Roman" w:cs="Times New Roman"/>
          <w:u w:val="single"/>
        </w:rPr>
        <w:t xml:space="preserve">   </w:t>
      </w:r>
      <w:r>
        <w:rPr>
          <w:rFonts w:ascii="Times New Roman" w:eastAsia="黑体" w:hAnsi="Times New Roman" w:cs="Times New Roman"/>
        </w:rPr>
        <w:t>日</w:t>
      </w:r>
    </w:p>
    <w:p w:rsidR="004C6CFD" w:rsidRDefault="004C6CFD">
      <w:pPr>
        <w:pStyle w:val="aa0"/>
        <w:rPr>
          <w:rFonts w:eastAsia="黑体"/>
          <w:b w:val="0"/>
          <w:bCs/>
          <w:color w:val="000000"/>
          <w:sz w:val="32"/>
          <w:szCs w:val="21"/>
        </w:rPr>
      </w:pPr>
    </w:p>
    <w:p w:rsidR="004C6CFD" w:rsidRDefault="004C6CFD">
      <w:pPr>
        <w:pStyle w:val="aa0"/>
        <w:rPr>
          <w:rFonts w:eastAsia="黑体"/>
          <w:b w:val="0"/>
          <w:bCs/>
          <w:color w:val="000000"/>
          <w:sz w:val="32"/>
          <w:szCs w:val="21"/>
        </w:rPr>
      </w:pPr>
    </w:p>
    <w:p w:rsidR="004C6CFD" w:rsidRDefault="004C6CFD">
      <w:pPr>
        <w:pStyle w:val="aa0"/>
        <w:rPr>
          <w:rFonts w:eastAsia="黑体"/>
          <w:b w:val="0"/>
          <w:bCs/>
          <w:color w:val="000000"/>
          <w:sz w:val="32"/>
          <w:szCs w:val="21"/>
        </w:rPr>
      </w:pPr>
    </w:p>
    <w:p w:rsidR="004C6CFD" w:rsidRDefault="004C6CFD">
      <w:pPr>
        <w:pStyle w:val="aa0"/>
        <w:rPr>
          <w:rFonts w:eastAsia="黑体"/>
          <w:b w:val="0"/>
          <w:bCs/>
          <w:color w:val="000000"/>
          <w:sz w:val="32"/>
          <w:szCs w:val="21"/>
        </w:rPr>
      </w:pPr>
    </w:p>
    <w:p w:rsidR="004C6CFD" w:rsidRDefault="004C6CFD">
      <w:pPr>
        <w:pStyle w:val="aa0"/>
        <w:rPr>
          <w:rFonts w:eastAsia="黑体"/>
          <w:b w:val="0"/>
          <w:bCs/>
          <w:color w:val="000000"/>
          <w:sz w:val="32"/>
          <w:szCs w:val="21"/>
        </w:rPr>
      </w:pPr>
    </w:p>
    <w:p w:rsidR="004C6CFD" w:rsidRDefault="004C6CFD">
      <w:pPr>
        <w:pStyle w:val="aa0"/>
        <w:rPr>
          <w:rFonts w:eastAsia="黑体"/>
          <w:b w:val="0"/>
          <w:bCs/>
          <w:color w:val="000000"/>
          <w:sz w:val="32"/>
          <w:szCs w:val="21"/>
        </w:rPr>
      </w:pPr>
    </w:p>
    <w:p w:rsidR="004C6CFD" w:rsidRDefault="008128B5">
      <w:pPr>
        <w:pStyle w:val="aa0"/>
        <w:rPr>
          <w:rFonts w:eastAsia="黑体"/>
          <w:b w:val="0"/>
          <w:bCs/>
          <w:color w:val="000000"/>
          <w:sz w:val="32"/>
          <w:szCs w:val="21"/>
        </w:rPr>
      </w:pPr>
      <w:r>
        <w:rPr>
          <w:rFonts w:eastAsia="黑体"/>
          <w:b w:val="0"/>
          <w:bCs/>
          <w:color w:val="000000"/>
          <w:sz w:val="32"/>
          <w:szCs w:val="21"/>
        </w:rPr>
        <w:t>泰安市工业和信息化局</w:t>
      </w:r>
      <w:r>
        <w:rPr>
          <w:rFonts w:eastAsia="黑体"/>
          <w:b w:val="0"/>
          <w:bCs/>
          <w:color w:val="000000"/>
          <w:sz w:val="32"/>
          <w:szCs w:val="21"/>
        </w:rPr>
        <w:t xml:space="preserve">   </w:t>
      </w:r>
      <w:r>
        <w:rPr>
          <w:rFonts w:eastAsia="黑体"/>
          <w:b w:val="0"/>
          <w:bCs/>
          <w:color w:val="000000"/>
          <w:sz w:val="32"/>
          <w:szCs w:val="21"/>
        </w:rPr>
        <w:t>编制</w:t>
      </w:r>
    </w:p>
    <w:p w:rsidR="004C6CFD" w:rsidRDefault="004C6CFD">
      <w:pPr>
        <w:ind w:firstLine="643"/>
        <w:rPr>
          <w:rFonts w:ascii="Times New Roman" w:hAnsi="Times New Roman" w:cs="Times New Roman"/>
          <w:b/>
        </w:rPr>
        <w:sectPr w:rsidR="004C6CFD">
          <w:headerReference w:type="default" r:id="rId13"/>
          <w:footerReference w:type="even" r:id="rId14"/>
          <w:footerReference w:type="default" r:id="rId15"/>
          <w:pgSz w:w="11906" w:h="16838"/>
          <w:pgMar w:top="1701" w:right="1588" w:bottom="1701" w:left="1588" w:header="851" w:footer="1247" w:gutter="0"/>
          <w:cols w:space="720"/>
          <w:docGrid w:type="lines" w:linePitch="435"/>
        </w:sectPr>
      </w:pPr>
    </w:p>
    <w:p w:rsidR="004C6CFD" w:rsidRDefault="004C6CFD">
      <w:pPr>
        <w:ind w:firstLine="720"/>
        <w:jc w:val="center"/>
        <w:rPr>
          <w:rFonts w:ascii="Times New Roman" w:eastAsia="方正黑体_GBK" w:hAnsi="Times New Roman" w:cs="Times New Roman"/>
          <w:sz w:val="36"/>
          <w:szCs w:val="36"/>
        </w:rPr>
      </w:pPr>
    </w:p>
    <w:p w:rsidR="004C6CFD" w:rsidRDefault="008128B5">
      <w:pPr>
        <w:ind w:firstLineChars="0" w:firstLine="0"/>
        <w:jc w:val="center"/>
        <w:rPr>
          <w:rFonts w:ascii="Times New Roman" w:eastAsia="方正小标宋简体" w:hAnsi="Times New Roman" w:cs="Times New Roman"/>
          <w:b/>
          <w:sz w:val="44"/>
          <w:szCs w:val="44"/>
        </w:rPr>
      </w:pPr>
      <w:r>
        <w:rPr>
          <w:rFonts w:ascii="Times New Roman" w:eastAsia="方正小标宋简体" w:hAnsi="Times New Roman" w:cs="Times New Roman"/>
          <w:sz w:val="44"/>
          <w:szCs w:val="44"/>
        </w:rPr>
        <w:t>填</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报</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说</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明</w:t>
      </w:r>
    </w:p>
    <w:p w:rsidR="004C6CFD" w:rsidRDefault="004C6CFD">
      <w:pPr>
        <w:ind w:firstLine="560"/>
        <w:rPr>
          <w:rFonts w:ascii="Times New Roman" w:hAnsi="Times New Roman" w:cs="Times New Roman"/>
          <w:sz w:val="28"/>
          <w:szCs w:val="28"/>
        </w:rPr>
      </w:pPr>
    </w:p>
    <w:p w:rsidR="004C6CFD" w:rsidRDefault="008128B5">
      <w:pPr>
        <w:rPr>
          <w:rFonts w:ascii="Times New Roman" w:hAnsi="Times New Roman" w:cs="Times New Roman"/>
        </w:rPr>
      </w:pPr>
      <w:r>
        <w:rPr>
          <w:rFonts w:ascii="Times New Roman" w:hAnsi="Times New Roman" w:cs="Times New Roman"/>
        </w:rPr>
        <w:t>1.</w:t>
      </w:r>
      <w:r>
        <w:rPr>
          <w:rFonts w:ascii="Times New Roman" w:hAnsi="Times New Roman" w:cs="Times New Roman"/>
        </w:rPr>
        <w:t>本可行性报告由泰安市工业和信息化局统一编制。</w:t>
      </w:r>
    </w:p>
    <w:p w:rsidR="004C6CFD" w:rsidRDefault="008128B5">
      <w:pPr>
        <w:rPr>
          <w:rFonts w:ascii="Times New Roman" w:hAnsi="Times New Roman" w:cs="Times New Roman"/>
        </w:rPr>
      </w:pPr>
      <w:r>
        <w:rPr>
          <w:rFonts w:ascii="Times New Roman" w:hAnsi="Times New Roman" w:cs="Times New Roman"/>
        </w:rPr>
        <w:t>2.</w:t>
      </w:r>
      <w:r>
        <w:rPr>
          <w:rFonts w:ascii="Times New Roman" w:hAnsi="Times New Roman" w:cs="Times New Roman"/>
        </w:rPr>
        <w:t>申报单位应结合自身实际，提供详实、客观的项目信息，并按要求加盖公章。</w:t>
      </w:r>
    </w:p>
    <w:p w:rsidR="004C6CFD" w:rsidRDefault="008128B5">
      <w:pPr>
        <w:rPr>
          <w:rFonts w:ascii="Times New Roman" w:hAnsi="Times New Roman" w:cs="Times New Roman"/>
        </w:rPr>
      </w:pPr>
      <w:r>
        <w:rPr>
          <w:rFonts w:ascii="Times New Roman" w:hAnsi="Times New Roman" w:cs="Times New Roman"/>
        </w:rPr>
        <w:t>3.</w:t>
      </w:r>
      <w:r>
        <w:rPr>
          <w:rFonts w:ascii="Times New Roman" w:hAnsi="Times New Roman" w:cs="Times New Roman"/>
        </w:rPr>
        <w:t>推荐单位为各县市区、高新区工信部门。</w:t>
      </w:r>
    </w:p>
    <w:p w:rsidR="004C6CFD" w:rsidRDefault="008128B5">
      <w:pPr>
        <w:rPr>
          <w:rFonts w:ascii="Times New Roman" w:hAnsi="Times New Roman" w:cs="Times New Roman"/>
        </w:rPr>
      </w:pPr>
      <w:r>
        <w:rPr>
          <w:rFonts w:ascii="Times New Roman" w:hAnsi="Times New Roman" w:cs="Times New Roman"/>
        </w:rPr>
        <w:t>4.</w:t>
      </w:r>
      <w:r>
        <w:rPr>
          <w:rFonts w:ascii="Times New Roman" w:hAnsi="Times New Roman" w:cs="Times New Roman"/>
        </w:rPr>
        <w:t>提交材料包括可行性报告纸质材料和电子文档，填报单位必须确保纸质材料和电子文档的一致性。纸质材料采用</w:t>
      </w:r>
      <w:r>
        <w:rPr>
          <w:rFonts w:ascii="Times New Roman" w:hAnsi="Times New Roman" w:cs="Times New Roman"/>
        </w:rPr>
        <w:t>A4</w:t>
      </w:r>
      <w:r>
        <w:rPr>
          <w:rFonts w:ascii="Times New Roman" w:hAnsi="Times New Roman" w:cs="Times New Roman"/>
        </w:rPr>
        <w:t>纸双面打印，以普通纸质材料作为封面，并于左侧装订成册（采用普通胶粘装订方式），加盖骑缝章。正文字号为小四号仿宋，行距</w:t>
      </w:r>
      <w:r>
        <w:rPr>
          <w:rFonts w:ascii="Times New Roman" w:hAnsi="Times New Roman" w:cs="Times New Roman"/>
        </w:rPr>
        <w:t>26</w:t>
      </w:r>
      <w:r>
        <w:rPr>
          <w:rFonts w:ascii="Times New Roman" w:hAnsi="Times New Roman" w:cs="Times New Roman"/>
        </w:rPr>
        <w:t>磅。一级标题小四号黑体，二级标题小四号楷体。</w:t>
      </w:r>
    </w:p>
    <w:p w:rsidR="004C6CFD" w:rsidRDefault="004C6CFD">
      <w:pPr>
        <w:widowControl/>
        <w:ind w:firstLine="880"/>
        <w:jc w:val="center"/>
        <w:rPr>
          <w:rFonts w:ascii="Times New Roman" w:eastAsia="方正小标宋简体" w:hAnsi="Times New Roman" w:cs="Times New Roman"/>
          <w:color w:val="000000"/>
          <w:sz w:val="44"/>
          <w:szCs w:val="44"/>
        </w:rPr>
      </w:pPr>
    </w:p>
    <w:p w:rsidR="004C6CFD" w:rsidRDefault="008128B5">
      <w:pPr>
        <w:widowControl/>
        <w:ind w:firstLine="88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br w:type="page"/>
      </w:r>
    </w:p>
    <w:p w:rsidR="004C6CFD" w:rsidRDefault="004C6CFD">
      <w:pPr>
        <w:widowControl/>
        <w:ind w:firstLineChars="0" w:firstLine="0"/>
        <w:jc w:val="center"/>
        <w:rPr>
          <w:rFonts w:ascii="Times New Roman" w:eastAsia="方正小标宋简体" w:hAnsi="Times New Roman" w:cs="Times New Roman"/>
          <w:color w:val="000000"/>
          <w:sz w:val="44"/>
          <w:szCs w:val="44"/>
        </w:rPr>
      </w:pPr>
    </w:p>
    <w:p w:rsidR="004C6CFD" w:rsidRDefault="008128B5">
      <w:pPr>
        <w:widowControl/>
        <w:ind w:firstLineChars="0" w:firstLine="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责</w:t>
      </w:r>
      <w:r>
        <w:rPr>
          <w:rFonts w:ascii="Times New Roman" w:eastAsia="方正小标宋简体" w:hAnsi="Times New Roman" w:cs="Times New Roman"/>
          <w:color w:val="000000"/>
          <w:sz w:val="44"/>
          <w:szCs w:val="44"/>
        </w:rPr>
        <w:t xml:space="preserve"> </w:t>
      </w:r>
      <w:r>
        <w:rPr>
          <w:rFonts w:ascii="Times New Roman" w:eastAsia="方正小标宋简体" w:hAnsi="Times New Roman" w:cs="Times New Roman"/>
          <w:color w:val="000000"/>
          <w:sz w:val="44"/>
          <w:szCs w:val="44"/>
        </w:rPr>
        <w:t>任</w:t>
      </w:r>
      <w:r>
        <w:rPr>
          <w:rFonts w:ascii="Times New Roman" w:eastAsia="方正小标宋简体" w:hAnsi="Times New Roman" w:cs="Times New Roman"/>
          <w:color w:val="000000"/>
          <w:sz w:val="44"/>
          <w:szCs w:val="44"/>
        </w:rPr>
        <w:t xml:space="preserve"> </w:t>
      </w:r>
      <w:r>
        <w:rPr>
          <w:rFonts w:ascii="Times New Roman" w:eastAsia="方正小标宋简体" w:hAnsi="Times New Roman" w:cs="Times New Roman"/>
          <w:color w:val="000000"/>
          <w:sz w:val="44"/>
          <w:szCs w:val="44"/>
        </w:rPr>
        <w:t>声</w:t>
      </w:r>
      <w:r>
        <w:rPr>
          <w:rFonts w:ascii="Times New Roman" w:eastAsia="方正小标宋简体" w:hAnsi="Times New Roman" w:cs="Times New Roman"/>
          <w:color w:val="000000"/>
          <w:sz w:val="44"/>
          <w:szCs w:val="44"/>
        </w:rPr>
        <w:t xml:space="preserve"> </w:t>
      </w:r>
      <w:r>
        <w:rPr>
          <w:rFonts w:ascii="Times New Roman" w:eastAsia="方正小标宋简体" w:hAnsi="Times New Roman" w:cs="Times New Roman"/>
          <w:color w:val="000000"/>
          <w:sz w:val="44"/>
          <w:szCs w:val="44"/>
        </w:rPr>
        <w:t>明</w:t>
      </w:r>
    </w:p>
    <w:p w:rsidR="004C6CFD" w:rsidRDefault="004C6CFD">
      <w:pPr>
        <w:widowControl/>
        <w:spacing w:line="500" w:lineRule="exact"/>
        <w:ind w:firstLine="560"/>
        <w:jc w:val="center"/>
        <w:rPr>
          <w:rFonts w:ascii="Times New Roman" w:eastAsia="黑体" w:hAnsi="Times New Roman" w:cs="Times New Roman"/>
          <w:color w:val="000000"/>
          <w:sz w:val="28"/>
          <w:szCs w:val="28"/>
        </w:rPr>
      </w:pPr>
    </w:p>
    <w:p w:rsidR="004C6CFD" w:rsidRDefault="008128B5">
      <w:pPr>
        <w:rPr>
          <w:rFonts w:ascii="Times New Roman" w:hAnsi="Times New Roman" w:cs="Times New Roman"/>
          <w:color w:val="000000"/>
        </w:rPr>
      </w:pPr>
      <w:r>
        <w:rPr>
          <w:rFonts w:ascii="Times New Roman" w:hAnsi="Times New Roman" w:cs="Times New Roman"/>
          <w:color w:val="000000"/>
        </w:rPr>
        <w:t>根据《关于组织开展</w:t>
      </w:r>
      <w:r>
        <w:rPr>
          <w:rFonts w:ascii="Times New Roman" w:hAnsi="Times New Roman" w:cs="Times New Roman"/>
          <w:color w:val="000000"/>
        </w:rPr>
        <w:t>2025</w:t>
      </w:r>
      <w:r>
        <w:rPr>
          <w:rFonts w:ascii="Times New Roman" w:hAnsi="Times New Roman" w:cs="Times New Roman"/>
          <w:color w:val="000000"/>
        </w:rPr>
        <w:t>年制造业数字化转型</w:t>
      </w:r>
      <w:r>
        <w:rPr>
          <w:rFonts w:ascii="Times New Roman" w:hAnsi="Times New Roman" w:cs="Times New Roman"/>
          <w:color w:val="000000"/>
        </w:rPr>
        <w:t>“</w:t>
      </w:r>
      <w:r>
        <w:rPr>
          <w:rFonts w:ascii="Times New Roman" w:hAnsi="Times New Roman" w:cs="Times New Roman"/>
          <w:color w:val="000000"/>
        </w:rPr>
        <w:t>揭榜挂帅</w:t>
      </w:r>
      <w:r>
        <w:rPr>
          <w:rFonts w:ascii="Times New Roman" w:hAnsi="Times New Roman" w:cs="Times New Roman"/>
          <w:color w:val="000000"/>
        </w:rPr>
        <w:t>”</w:t>
      </w:r>
      <w:r>
        <w:rPr>
          <w:rFonts w:ascii="Times New Roman" w:hAnsi="Times New Roman" w:cs="Times New Roman"/>
          <w:color w:val="000000"/>
        </w:rPr>
        <w:t>项目申报工作的通知》要求，</w:t>
      </w:r>
      <w:r>
        <w:rPr>
          <w:rFonts w:ascii="Times New Roman" w:hAnsi="Times New Roman" w:cs="Times New Roman"/>
          <w:color w:val="000000"/>
          <w:u w:val="single"/>
        </w:rPr>
        <w:t xml:space="preserve"> </w:t>
      </w:r>
      <w:r>
        <w:rPr>
          <w:rFonts w:ascii="Times New Roman" w:hAnsi="Times New Roman" w:cs="Times New Roman"/>
          <w:color w:val="000000"/>
          <w:u w:val="single"/>
        </w:rPr>
        <w:t>牵头申报单位</w:t>
      </w:r>
      <w:r>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u w:val="single"/>
        </w:rPr>
        <w:t>联合体服务商（若有）</w:t>
      </w:r>
      <w:r>
        <w:rPr>
          <w:rFonts w:ascii="Times New Roman" w:hAnsi="Times New Roman" w:cs="Times New Roman"/>
          <w:color w:val="000000"/>
        </w:rPr>
        <w:t>提交了</w:t>
      </w:r>
      <w:r>
        <w:rPr>
          <w:rFonts w:ascii="Times New Roman" w:hAnsi="Times New Roman" w:cs="Times New Roman"/>
          <w:color w:val="000000"/>
          <w:u w:val="single"/>
        </w:rPr>
        <w:t xml:space="preserve">            </w:t>
      </w:r>
      <w:r>
        <w:rPr>
          <w:rFonts w:ascii="Times New Roman" w:hAnsi="Times New Roman" w:cs="Times New Roman"/>
          <w:color w:val="000000"/>
        </w:rPr>
        <w:t>项目可行性报告参评。</w:t>
      </w:r>
    </w:p>
    <w:p w:rsidR="004C6CFD" w:rsidRDefault="008128B5">
      <w:pPr>
        <w:rPr>
          <w:rFonts w:ascii="Times New Roman" w:hAnsi="Times New Roman" w:cs="Times New Roman"/>
          <w:color w:val="000000"/>
        </w:rPr>
      </w:pPr>
      <w:r>
        <w:rPr>
          <w:rFonts w:ascii="Times New Roman" w:hAnsi="Times New Roman" w:cs="Times New Roman"/>
          <w:color w:val="000000"/>
        </w:rPr>
        <w:t>有关情况声明如下：</w:t>
      </w:r>
    </w:p>
    <w:p w:rsidR="004C6CFD" w:rsidRDefault="008128B5">
      <w:pP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我单位所填写的相关文字和图片已经审核，确认无误，我单位对提供揭榜的全部资料真实性负责，符合申报条件，不存在弄虚作假、严重失信等行为。</w:t>
      </w:r>
    </w:p>
    <w:p w:rsidR="004C6CFD" w:rsidRDefault="008128B5">
      <w:pP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我单位在揭榜过程中所涉及的项目内容和程序皆符合国家有关法律法规及相关产业政策要求。</w:t>
      </w:r>
    </w:p>
    <w:p w:rsidR="004C6CFD" w:rsidRDefault="008128B5">
      <w:pP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该项目响应榜单的实施内容在通知明确的申报期内开展，同一内容前期未获得过市级财政资金支持。</w:t>
      </w:r>
    </w:p>
    <w:p w:rsidR="004C6CFD" w:rsidRDefault="008128B5">
      <w:pPr>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我单位对所提交的项目内容负有保密责任，按照国家相关保密规定，所提交的项目内容未涉及国家秘密、商业秘密和其他敏感信息。</w:t>
      </w:r>
    </w:p>
    <w:p w:rsidR="004C6CFD" w:rsidRDefault="008128B5">
      <w:pPr>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我单位将按照计划要求共同推动项目实施，并配合开展与该项目有关的监督检查、绩效评价、项目审计、示范推广等工作。</w:t>
      </w:r>
    </w:p>
    <w:p w:rsidR="004C6CFD" w:rsidRDefault="008128B5">
      <w:pPr>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以联合体申报，联合体成员除认同上述</w:t>
      </w:r>
      <w:r>
        <w:rPr>
          <w:rFonts w:ascii="Times New Roman" w:hAnsi="Times New Roman" w:cs="Times New Roman"/>
          <w:color w:val="000000"/>
        </w:rPr>
        <w:t>5</w:t>
      </w:r>
      <w:r>
        <w:rPr>
          <w:rFonts w:ascii="Times New Roman" w:hAnsi="Times New Roman" w:cs="Times New Roman"/>
          <w:color w:val="000000"/>
        </w:rPr>
        <w:t>点外，联合体成员单位不是同一法人单位，不存在隶属关系。</w:t>
      </w:r>
    </w:p>
    <w:p w:rsidR="004C6CFD" w:rsidRDefault="008128B5">
      <w:pPr>
        <w:rPr>
          <w:rFonts w:ascii="Times New Roman" w:hAnsi="Times New Roman" w:cs="Times New Roman"/>
          <w:color w:val="000000"/>
        </w:rPr>
      </w:pPr>
      <w:r>
        <w:rPr>
          <w:rFonts w:ascii="Times New Roman" w:hAnsi="Times New Roman" w:cs="Times New Roman"/>
          <w:color w:val="000000"/>
        </w:rPr>
        <w:lastRenderedPageBreak/>
        <w:t>我单位对违反上述声明导致的后果承担全部法律责任。</w:t>
      </w:r>
    </w:p>
    <w:p w:rsidR="004C6CFD" w:rsidRDefault="008128B5">
      <w:pPr>
        <w:rPr>
          <w:rFonts w:ascii="Times New Roman" w:hAnsi="Times New Roman" w:cs="Times New Roman"/>
          <w:color w:val="000000"/>
        </w:rPr>
      </w:pPr>
      <w:r>
        <w:rPr>
          <w:rFonts w:ascii="Times New Roman" w:hAnsi="Times New Roman" w:cs="Times New Roman"/>
          <w:color w:val="000000"/>
        </w:rPr>
        <w:t>牵头申报单位</w:t>
      </w:r>
      <w:r>
        <w:rPr>
          <w:rFonts w:ascii="Times New Roman" w:hAnsi="Times New Roman" w:cs="Times New Roman"/>
          <w:color w:val="000000"/>
        </w:rPr>
        <w:t xml:space="preserve">: </w:t>
      </w:r>
      <w:r>
        <w:rPr>
          <w:rFonts w:ascii="Times New Roman" w:hAnsi="Times New Roman" w:cs="Times New Roman"/>
          <w:color w:val="000000"/>
        </w:rPr>
        <w:t>（单位盖章）</w:t>
      </w:r>
      <w:r>
        <w:rPr>
          <w:rFonts w:ascii="Times New Roman" w:hAnsi="Times New Roman" w:cs="Times New Roman"/>
          <w:color w:val="000000"/>
        </w:rPr>
        <w:t xml:space="preserve">        </w:t>
      </w:r>
    </w:p>
    <w:p w:rsidR="004C6CFD" w:rsidRDefault="008128B5">
      <w:pPr>
        <w:rPr>
          <w:rFonts w:ascii="Times New Roman" w:hAnsi="Times New Roman" w:cs="Times New Roman"/>
          <w:color w:val="000000"/>
        </w:rPr>
      </w:pPr>
      <w:r>
        <w:rPr>
          <w:rFonts w:ascii="Times New Roman" w:hAnsi="Times New Roman" w:cs="Times New Roman"/>
          <w:color w:val="000000"/>
        </w:rPr>
        <w:t>法定代表人</w:t>
      </w:r>
      <w:r>
        <w:rPr>
          <w:rFonts w:ascii="Times New Roman" w:hAnsi="Times New Roman" w:cs="Times New Roman"/>
          <w:color w:val="000000"/>
        </w:rPr>
        <w:t>:</w:t>
      </w:r>
      <w:r>
        <w:rPr>
          <w:rFonts w:ascii="Times New Roman" w:hAnsi="Times New Roman" w:cs="Times New Roman"/>
          <w:color w:val="000000"/>
        </w:rPr>
        <w:t>（签字）</w:t>
      </w:r>
      <w:r>
        <w:rPr>
          <w:rFonts w:ascii="Times New Roman" w:hAnsi="Times New Roman" w:cs="Times New Roman"/>
          <w:color w:val="000000"/>
        </w:rPr>
        <w:t xml:space="preserve">     </w:t>
      </w:r>
    </w:p>
    <w:p w:rsidR="004C6CFD" w:rsidRDefault="004C6CFD">
      <w:pPr>
        <w:rPr>
          <w:rFonts w:ascii="Times New Roman" w:hAnsi="Times New Roman" w:cs="Times New Roman"/>
          <w:color w:val="000000"/>
          <w:highlight w:val="yellow"/>
        </w:rPr>
      </w:pPr>
    </w:p>
    <w:p w:rsidR="004C6CFD" w:rsidRDefault="008128B5">
      <w:pPr>
        <w:rPr>
          <w:rFonts w:ascii="Times New Roman" w:hAnsi="Times New Roman" w:cs="Times New Roman"/>
          <w:color w:val="000000"/>
        </w:rPr>
      </w:pPr>
      <w:r>
        <w:rPr>
          <w:rFonts w:ascii="Times New Roman" w:hAnsi="Times New Roman" w:cs="Times New Roman"/>
          <w:color w:val="000000"/>
        </w:rPr>
        <w:t>联合体服务商（若有）</w:t>
      </w:r>
      <w:r>
        <w:rPr>
          <w:rFonts w:ascii="Times New Roman" w:hAnsi="Times New Roman" w:cs="Times New Roman"/>
          <w:color w:val="000000"/>
        </w:rPr>
        <w:t>:</w:t>
      </w:r>
      <w:r>
        <w:rPr>
          <w:rFonts w:ascii="Times New Roman" w:hAnsi="Times New Roman" w:cs="Times New Roman"/>
          <w:color w:val="000000"/>
        </w:rPr>
        <w:t>（单位盖章）</w:t>
      </w:r>
      <w:r>
        <w:rPr>
          <w:rFonts w:ascii="Times New Roman" w:hAnsi="Times New Roman" w:cs="Times New Roman"/>
          <w:color w:val="000000"/>
        </w:rPr>
        <w:t xml:space="preserve">     </w:t>
      </w:r>
    </w:p>
    <w:p w:rsidR="004C6CFD" w:rsidRDefault="008128B5">
      <w:pPr>
        <w:rPr>
          <w:rFonts w:ascii="Times New Roman" w:hAnsi="Times New Roman" w:cs="Times New Roman"/>
          <w:color w:val="000000"/>
        </w:rPr>
      </w:pPr>
      <w:r>
        <w:rPr>
          <w:rFonts w:ascii="Times New Roman" w:hAnsi="Times New Roman" w:cs="Times New Roman"/>
          <w:color w:val="000000"/>
        </w:rPr>
        <w:t>法定代表人</w:t>
      </w:r>
      <w:r>
        <w:rPr>
          <w:rFonts w:ascii="Times New Roman" w:hAnsi="Times New Roman" w:cs="Times New Roman"/>
          <w:color w:val="000000"/>
        </w:rPr>
        <w:t>:</w:t>
      </w:r>
      <w:r>
        <w:rPr>
          <w:rFonts w:ascii="Times New Roman" w:hAnsi="Times New Roman" w:cs="Times New Roman"/>
          <w:color w:val="000000"/>
        </w:rPr>
        <w:t>（签字）</w:t>
      </w:r>
    </w:p>
    <w:p w:rsidR="004C6CFD" w:rsidRDefault="004C6CFD">
      <w:pPr>
        <w:rPr>
          <w:rFonts w:ascii="Times New Roman" w:hAnsi="Times New Roman" w:cs="Times New Roman"/>
          <w:color w:val="000000"/>
        </w:rPr>
      </w:pPr>
    </w:p>
    <w:p w:rsidR="004C6CFD" w:rsidRDefault="008128B5">
      <w:pPr>
        <w:rPr>
          <w:rFonts w:ascii="Times New Roman" w:hAnsi="Times New Roman" w:cs="Times New Roman"/>
          <w:color w:val="000000"/>
        </w:rPr>
      </w:pPr>
      <w:r>
        <w:rPr>
          <w:rFonts w:ascii="Times New Roman" w:hAnsi="Times New Roman" w:cs="Times New Roman"/>
          <w:color w:val="000000"/>
        </w:rPr>
        <w:t>联合体成员（若有）</w:t>
      </w:r>
      <w:r>
        <w:rPr>
          <w:rFonts w:ascii="Times New Roman" w:hAnsi="Times New Roman" w:cs="Times New Roman"/>
          <w:color w:val="000000"/>
        </w:rPr>
        <w:t>:</w:t>
      </w:r>
      <w:r>
        <w:rPr>
          <w:rFonts w:ascii="Times New Roman" w:hAnsi="Times New Roman" w:cs="Times New Roman"/>
          <w:color w:val="000000"/>
        </w:rPr>
        <w:t>（单位盖章）</w:t>
      </w:r>
      <w:r>
        <w:rPr>
          <w:rFonts w:ascii="Times New Roman" w:hAnsi="Times New Roman" w:cs="Times New Roman"/>
          <w:color w:val="000000"/>
        </w:rPr>
        <w:t xml:space="preserve">       </w:t>
      </w:r>
    </w:p>
    <w:p w:rsidR="004C6CFD" w:rsidRDefault="008128B5">
      <w:pPr>
        <w:rPr>
          <w:rFonts w:ascii="Times New Roman" w:hAnsi="Times New Roman" w:cs="Times New Roman"/>
          <w:color w:val="000000"/>
        </w:rPr>
      </w:pPr>
      <w:r>
        <w:rPr>
          <w:rFonts w:ascii="Times New Roman" w:hAnsi="Times New Roman" w:cs="Times New Roman"/>
          <w:color w:val="000000"/>
        </w:rPr>
        <w:t>法定代表人</w:t>
      </w:r>
      <w:r>
        <w:rPr>
          <w:rFonts w:ascii="Times New Roman" w:hAnsi="Times New Roman" w:cs="Times New Roman"/>
          <w:color w:val="000000"/>
        </w:rPr>
        <w:t>:</w:t>
      </w:r>
      <w:r>
        <w:rPr>
          <w:rFonts w:ascii="Times New Roman" w:hAnsi="Times New Roman" w:cs="Times New Roman"/>
          <w:color w:val="000000"/>
        </w:rPr>
        <w:t>（签字）</w:t>
      </w:r>
    </w:p>
    <w:p w:rsidR="004C6CFD" w:rsidRDefault="008128B5">
      <w:pPr>
        <w:rPr>
          <w:rFonts w:ascii="Times New Roman" w:hAnsi="Times New Roman" w:cs="Times New Roman"/>
          <w:color w:val="000000"/>
        </w:rPr>
      </w:pPr>
      <w:r>
        <w:rPr>
          <w:rFonts w:ascii="Times New Roman" w:hAnsi="Times New Roman" w:cs="Times New Roman"/>
          <w:color w:val="000000"/>
        </w:rPr>
        <w:t xml:space="preserve">                               2025</w:t>
      </w:r>
      <w:r>
        <w:rPr>
          <w:rFonts w:ascii="Times New Roman" w:hAnsi="Times New Roman" w:cs="Times New Roman"/>
          <w:color w:val="000000"/>
        </w:rPr>
        <w:t>年</w:t>
      </w:r>
      <w:r>
        <w:rPr>
          <w:rFonts w:ascii="Times New Roman" w:hAnsi="Times New Roman" w:cs="Times New Roman"/>
          <w:color w:val="000000"/>
        </w:rPr>
        <w:t xml:space="preserve">  </w:t>
      </w:r>
      <w:r>
        <w:rPr>
          <w:rFonts w:ascii="Times New Roman" w:hAnsi="Times New Roman" w:cs="Times New Roman"/>
          <w:color w:val="000000"/>
        </w:rPr>
        <w:t>月</w:t>
      </w:r>
      <w:r>
        <w:rPr>
          <w:rFonts w:ascii="Times New Roman" w:hAnsi="Times New Roman" w:cs="Times New Roman"/>
          <w:color w:val="000000"/>
        </w:rPr>
        <w:t xml:space="preserve">  </w:t>
      </w:r>
      <w:r>
        <w:rPr>
          <w:rFonts w:ascii="Times New Roman" w:hAnsi="Times New Roman" w:cs="Times New Roman"/>
          <w:color w:val="000000"/>
        </w:rPr>
        <w:t>日</w:t>
      </w:r>
    </w:p>
    <w:p w:rsidR="004C6CFD" w:rsidRDefault="008128B5">
      <w:pPr>
        <w:widowControl/>
        <w:ind w:firstLine="688"/>
        <w:rPr>
          <w:rFonts w:ascii="Times New Roman" w:eastAsia="黑体" w:hAnsi="Times New Roman" w:cs="Times New Roman"/>
          <w:color w:val="000000"/>
        </w:rPr>
      </w:pPr>
      <w:r>
        <w:rPr>
          <w:rFonts w:ascii="Times New Roman" w:eastAsia="黑体" w:hAnsi="Times New Roman" w:cs="Times New Roman"/>
          <w:spacing w:val="12"/>
          <w:position w:val="4"/>
        </w:rPr>
        <w:br w:type="page"/>
      </w:r>
      <w:r>
        <w:rPr>
          <w:rFonts w:ascii="Times New Roman" w:eastAsia="黑体" w:hAnsi="Times New Roman" w:cs="Times New Roman"/>
          <w:spacing w:val="8"/>
          <w:position w:val="4"/>
        </w:rPr>
        <w:lastRenderedPageBreak/>
        <w:t>一、载体基本信息</w:t>
      </w:r>
    </w:p>
    <w:tbl>
      <w:tblPr>
        <w:tblStyle w:val="ab"/>
        <w:tblW w:w="0" w:type="auto"/>
        <w:jc w:val="center"/>
        <w:tblLayout w:type="fixed"/>
        <w:tblLook w:val="04A0"/>
      </w:tblPr>
      <w:tblGrid>
        <w:gridCol w:w="1693"/>
        <w:gridCol w:w="974"/>
        <w:gridCol w:w="227"/>
        <w:gridCol w:w="1028"/>
        <w:gridCol w:w="931"/>
        <w:gridCol w:w="209"/>
        <w:gridCol w:w="930"/>
        <w:gridCol w:w="1211"/>
        <w:gridCol w:w="1093"/>
      </w:tblGrid>
      <w:tr w:rsidR="004C6CFD">
        <w:trPr>
          <w:cantSplit/>
          <w:trHeight w:val="567"/>
          <w:jc w:val="center"/>
        </w:trPr>
        <w:tc>
          <w:tcPr>
            <w:tcW w:w="1693"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公共服务载体名称</w:t>
            </w:r>
          </w:p>
        </w:tc>
        <w:tc>
          <w:tcPr>
            <w:tcW w:w="6603" w:type="dxa"/>
            <w:gridSpan w:val="8"/>
          </w:tcPr>
          <w:p w:rsidR="004C6CFD" w:rsidRDefault="004C6CFD">
            <w:pPr>
              <w:adjustRightInd w:val="0"/>
              <w:snapToGrid w:val="0"/>
              <w:spacing w:line="240" w:lineRule="atLeast"/>
              <w:ind w:firstLineChars="0" w:firstLine="0"/>
              <w:outlineLvl w:val="1"/>
              <w:rPr>
                <w:rFonts w:ascii="Times New Roman" w:hAnsi="Times New Roman" w:cs="Times New Roman"/>
                <w:b/>
                <w:color w:val="000000"/>
                <w:sz w:val="24"/>
                <w:szCs w:val="24"/>
              </w:rPr>
            </w:pPr>
          </w:p>
        </w:tc>
      </w:tr>
      <w:tr w:rsidR="004C6CFD">
        <w:trPr>
          <w:cantSplit/>
          <w:trHeight w:val="247"/>
          <w:jc w:val="center"/>
        </w:trPr>
        <w:tc>
          <w:tcPr>
            <w:tcW w:w="1693"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载体建成时间</w:t>
            </w:r>
          </w:p>
        </w:tc>
        <w:tc>
          <w:tcPr>
            <w:tcW w:w="2229" w:type="dxa"/>
            <w:gridSpan w:val="3"/>
          </w:tcPr>
          <w:p w:rsidR="004C6CFD" w:rsidRDefault="004C6CFD">
            <w:pPr>
              <w:adjustRightInd w:val="0"/>
              <w:snapToGrid w:val="0"/>
              <w:spacing w:line="240" w:lineRule="atLeast"/>
              <w:ind w:firstLineChars="0" w:firstLine="0"/>
              <w:outlineLvl w:val="1"/>
              <w:rPr>
                <w:rFonts w:ascii="Times New Roman" w:hAnsi="Times New Roman" w:cs="Times New Roman"/>
                <w:b/>
                <w:color w:val="000000"/>
                <w:sz w:val="24"/>
                <w:szCs w:val="24"/>
              </w:rPr>
            </w:pPr>
          </w:p>
        </w:tc>
        <w:tc>
          <w:tcPr>
            <w:tcW w:w="2070" w:type="dxa"/>
            <w:gridSpan w:val="3"/>
          </w:tcPr>
          <w:p w:rsidR="004C6CFD" w:rsidRDefault="008128B5">
            <w:pPr>
              <w:adjustRightInd w:val="0"/>
              <w:snapToGrid w:val="0"/>
              <w:spacing w:line="240" w:lineRule="atLeast"/>
              <w:ind w:firstLineChars="0" w:firstLine="0"/>
              <w:jc w:val="center"/>
              <w:outlineLvl w:val="1"/>
              <w:rPr>
                <w:rFonts w:ascii="Times New Roman" w:hAnsi="Times New Roman" w:cs="Times New Roman"/>
                <w:bCs/>
                <w:color w:val="000000"/>
                <w:sz w:val="24"/>
                <w:szCs w:val="24"/>
              </w:rPr>
            </w:pPr>
            <w:r>
              <w:rPr>
                <w:rFonts w:ascii="Times New Roman" w:hAnsi="Times New Roman" w:cs="Times New Roman"/>
                <w:bCs/>
                <w:color w:val="000000"/>
                <w:sz w:val="24"/>
                <w:szCs w:val="24"/>
              </w:rPr>
              <w:t>载体建设投入</w:t>
            </w:r>
          </w:p>
          <w:p w:rsidR="004C6CFD" w:rsidRDefault="008128B5">
            <w:pPr>
              <w:adjustRightInd w:val="0"/>
              <w:snapToGrid w:val="0"/>
              <w:spacing w:line="240" w:lineRule="atLeast"/>
              <w:ind w:firstLineChars="0" w:firstLine="0"/>
              <w:jc w:val="center"/>
              <w:outlineLvl w:val="1"/>
              <w:rPr>
                <w:rFonts w:ascii="Times New Roman" w:hAnsi="Times New Roman" w:cs="Times New Roman"/>
                <w:b/>
                <w:color w:val="000000"/>
                <w:sz w:val="24"/>
                <w:szCs w:val="24"/>
              </w:rPr>
            </w:pPr>
            <w:r>
              <w:rPr>
                <w:rFonts w:ascii="Times New Roman" w:hAnsi="Times New Roman" w:cs="Times New Roman"/>
                <w:bCs/>
                <w:color w:val="000000"/>
                <w:sz w:val="24"/>
                <w:szCs w:val="24"/>
              </w:rPr>
              <w:t>（万元）</w:t>
            </w:r>
          </w:p>
        </w:tc>
        <w:tc>
          <w:tcPr>
            <w:tcW w:w="2304" w:type="dxa"/>
            <w:gridSpan w:val="2"/>
          </w:tcPr>
          <w:p w:rsidR="004C6CFD" w:rsidRDefault="004C6CFD">
            <w:pPr>
              <w:adjustRightInd w:val="0"/>
              <w:snapToGrid w:val="0"/>
              <w:spacing w:line="240" w:lineRule="atLeast"/>
              <w:ind w:firstLineChars="0" w:firstLine="0"/>
              <w:outlineLvl w:val="1"/>
              <w:rPr>
                <w:rFonts w:ascii="Times New Roman" w:hAnsi="Times New Roman" w:cs="Times New Roman"/>
                <w:b/>
                <w:color w:val="000000"/>
                <w:sz w:val="24"/>
                <w:szCs w:val="24"/>
              </w:rPr>
            </w:pPr>
          </w:p>
        </w:tc>
      </w:tr>
      <w:tr w:rsidR="004C6CFD">
        <w:trPr>
          <w:cantSplit/>
          <w:trHeight w:val="514"/>
          <w:jc w:val="center"/>
        </w:trPr>
        <w:tc>
          <w:tcPr>
            <w:tcW w:w="1693"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载体所在地</w:t>
            </w:r>
          </w:p>
        </w:tc>
        <w:tc>
          <w:tcPr>
            <w:tcW w:w="6603" w:type="dxa"/>
            <w:gridSpan w:val="8"/>
          </w:tcPr>
          <w:p w:rsidR="004C6CFD" w:rsidRDefault="004C6CFD">
            <w:pPr>
              <w:adjustRightInd w:val="0"/>
              <w:snapToGrid w:val="0"/>
              <w:spacing w:line="240" w:lineRule="atLeast"/>
              <w:ind w:firstLineChars="0" w:firstLine="0"/>
              <w:outlineLvl w:val="1"/>
              <w:rPr>
                <w:rFonts w:ascii="Times New Roman" w:hAnsi="Times New Roman" w:cs="Times New Roman"/>
                <w:color w:val="000000"/>
                <w:sz w:val="24"/>
                <w:szCs w:val="24"/>
              </w:rPr>
            </w:pPr>
          </w:p>
        </w:tc>
      </w:tr>
      <w:tr w:rsidR="004C6CFD">
        <w:trPr>
          <w:cantSplit/>
          <w:trHeight w:val="567"/>
          <w:jc w:val="center"/>
        </w:trPr>
        <w:tc>
          <w:tcPr>
            <w:tcW w:w="1693"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详细地址</w:t>
            </w:r>
          </w:p>
        </w:tc>
        <w:tc>
          <w:tcPr>
            <w:tcW w:w="6603" w:type="dxa"/>
            <w:gridSpan w:val="8"/>
            <w:vAlign w:val="center"/>
          </w:tcPr>
          <w:p w:rsidR="004C6CFD" w:rsidRDefault="004C6CFD">
            <w:pPr>
              <w:adjustRightInd w:val="0"/>
              <w:snapToGrid w:val="0"/>
              <w:spacing w:line="240" w:lineRule="atLeast"/>
              <w:ind w:firstLineChars="0" w:firstLine="0"/>
              <w:rPr>
                <w:rFonts w:ascii="Times New Roman" w:hAnsi="Times New Roman" w:cs="Times New Roman"/>
                <w:color w:val="000000"/>
                <w:sz w:val="24"/>
                <w:szCs w:val="24"/>
              </w:rPr>
            </w:pPr>
          </w:p>
        </w:tc>
      </w:tr>
      <w:tr w:rsidR="004C6CFD">
        <w:trPr>
          <w:cantSplit/>
          <w:trHeight w:val="287"/>
          <w:jc w:val="center"/>
        </w:trPr>
        <w:tc>
          <w:tcPr>
            <w:tcW w:w="1693" w:type="dxa"/>
            <w:vMerge w:val="restart"/>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联系人</w:t>
            </w:r>
          </w:p>
        </w:tc>
        <w:tc>
          <w:tcPr>
            <w:tcW w:w="1201" w:type="dxa"/>
            <w:gridSpan w:val="2"/>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姓名</w:t>
            </w:r>
          </w:p>
        </w:tc>
        <w:tc>
          <w:tcPr>
            <w:tcW w:w="2168" w:type="dxa"/>
            <w:gridSpan w:val="3"/>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930"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职务</w:t>
            </w:r>
          </w:p>
        </w:tc>
        <w:tc>
          <w:tcPr>
            <w:tcW w:w="2304" w:type="dxa"/>
            <w:gridSpan w:val="2"/>
            <w:vAlign w:val="center"/>
          </w:tcPr>
          <w:p w:rsidR="004C6CFD" w:rsidRDefault="004C6CFD">
            <w:pPr>
              <w:adjustRightInd w:val="0"/>
              <w:snapToGrid w:val="0"/>
              <w:spacing w:line="240" w:lineRule="atLeast"/>
              <w:ind w:firstLineChars="0" w:firstLine="0"/>
              <w:jc w:val="distribute"/>
              <w:rPr>
                <w:rFonts w:ascii="Times New Roman" w:hAnsi="Times New Roman" w:cs="Times New Roman"/>
                <w:color w:val="000000"/>
                <w:sz w:val="24"/>
                <w:szCs w:val="24"/>
              </w:rPr>
            </w:pPr>
          </w:p>
        </w:tc>
      </w:tr>
      <w:tr w:rsidR="004C6CFD">
        <w:trPr>
          <w:cantSplit/>
          <w:trHeight w:val="212"/>
          <w:jc w:val="center"/>
        </w:trPr>
        <w:tc>
          <w:tcPr>
            <w:tcW w:w="1693" w:type="dxa"/>
            <w:vMerge/>
            <w:vAlign w:val="center"/>
          </w:tcPr>
          <w:p w:rsidR="004C6CFD" w:rsidRDefault="004C6CFD">
            <w:pPr>
              <w:adjustRightInd w:val="0"/>
              <w:snapToGrid w:val="0"/>
              <w:spacing w:line="240" w:lineRule="atLeast"/>
              <w:ind w:firstLineChars="0" w:firstLine="0"/>
              <w:jc w:val="distribute"/>
              <w:rPr>
                <w:rFonts w:ascii="Times New Roman" w:hAnsi="Times New Roman" w:cs="Times New Roman"/>
                <w:color w:val="000000"/>
                <w:sz w:val="24"/>
                <w:szCs w:val="24"/>
              </w:rPr>
            </w:pPr>
          </w:p>
        </w:tc>
        <w:tc>
          <w:tcPr>
            <w:tcW w:w="1201" w:type="dxa"/>
            <w:gridSpan w:val="2"/>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邮箱</w:t>
            </w:r>
          </w:p>
        </w:tc>
        <w:tc>
          <w:tcPr>
            <w:tcW w:w="2168" w:type="dxa"/>
            <w:gridSpan w:val="3"/>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930"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手机</w:t>
            </w:r>
          </w:p>
        </w:tc>
        <w:tc>
          <w:tcPr>
            <w:tcW w:w="2304" w:type="dxa"/>
            <w:gridSpan w:val="2"/>
            <w:vAlign w:val="center"/>
          </w:tcPr>
          <w:p w:rsidR="004C6CFD" w:rsidRDefault="004C6CFD">
            <w:pPr>
              <w:adjustRightInd w:val="0"/>
              <w:snapToGrid w:val="0"/>
              <w:spacing w:line="240" w:lineRule="atLeast"/>
              <w:ind w:firstLineChars="0" w:firstLine="0"/>
              <w:jc w:val="distribute"/>
              <w:rPr>
                <w:rFonts w:ascii="Times New Roman" w:hAnsi="Times New Roman" w:cs="Times New Roman"/>
                <w:color w:val="000000"/>
                <w:sz w:val="24"/>
                <w:szCs w:val="24"/>
              </w:rPr>
            </w:pPr>
          </w:p>
        </w:tc>
      </w:tr>
      <w:tr w:rsidR="004C6CFD">
        <w:trPr>
          <w:cantSplit/>
          <w:trHeight w:val="376"/>
          <w:jc w:val="center"/>
        </w:trPr>
        <w:tc>
          <w:tcPr>
            <w:tcW w:w="1693"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建设依据</w:t>
            </w:r>
          </w:p>
        </w:tc>
        <w:tc>
          <w:tcPr>
            <w:tcW w:w="6603" w:type="dxa"/>
            <w:gridSpan w:val="8"/>
            <w:vAlign w:val="center"/>
          </w:tcPr>
          <w:p w:rsidR="004C6CFD" w:rsidRDefault="004C6CFD">
            <w:pPr>
              <w:adjustRightInd w:val="0"/>
              <w:snapToGrid w:val="0"/>
              <w:spacing w:line="240" w:lineRule="atLeast"/>
              <w:ind w:firstLineChars="0" w:firstLine="0"/>
              <w:jc w:val="center"/>
              <w:outlineLvl w:val="1"/>
              <w:rPr>
                <w:rFonts w:ascii="Times New Roman" w:eastAsia="方正黑体_GBK" w:hAnsi="Times New Roman" w:cs="Times New Roman"/>
                <w:color w:val="000000"/>
                <w:sz w:val="24"/>
                <w:szCs w:val="24"/>
              </w:rPr>
            </w:pPr>
          </w:p>
        </w:tc>
      </w:tr>
      <w:tr w:rsidR="004C6CFD">
        <w:trPr>
          <w:cantSplit/>
          <w:trHeight w:val="817"/>
          <w:jc w:val="center"/>
        </w:trPr>
        <w:tc>
          <w:tcPr>
            <w:tcW w:w="2667" w:type="dxa"/>
            <w:gridSpan w:val="2"/>
            <w:vAlign w:val="center"/>
          </w:tcPr>
          <w:p w:rsidR="004C6CFD" w:rsidRDefault="008128B5">
            <w:pPr>
              <w:adjustRightInd w:val="0"/>
              <w:snapToGrid w:val="0"/>
              <w:spacing w:line="240" w:lineRule="atLeast"/>
              <w:ind w:firstLineChars="0" w:firstLine="0"/>
              <w:jc w:val="center"/>
              <w:outlineLvl w:val="1"/>
              <w:rPr>
                <w:rFonts w:ascii="Times New Roman" w:eastAsia="方正黑体_GBK" w:hAnsi="Times New Roman" w:cs="Times New Roman"/>
                <w:color w:val="000000"/>
                <w:sz w:val="24"/>
                <w:szCs w:val="24"/>
              </w:rPr>
            </w:pPr>
            <w:r>
              <w:rPr>
                <w:rFonts w:ascii="Times New Roman" w:hAnsi="Times New Roman" w:cs="Times New Roman"/>
                <w:color w:val="000000"/>
                <w:sz w:val="24"/>
                <w:szCs w:val="24"/>
              </w:rPr>
              <w:t>是否属于国家或省级试点示范类载体机构</w:t>
            </w:r>
          </w:p>
        </w:tc>
        <w:tc>
          <w:tcPr>
            <w:tcW w:w="5629" w:type="dxa"/>
            <w:gridSpan w:val="7"/>
            <w:vAlign w:val="center"/>
          </w:tcPr>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是</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否</w:t>
            </w:r>
          </w:p>
        </w:tc>
      </w:tr>
      <w:tr w:rsidR="004C6CFD">
        <w:trPr>
          <w:cantSplit/>
          <w:trHeight w:val="554"/>
          <w:jc w:val="center"/>
        </w:trPr>
        <w:tc>
          <w:tcPr>
            <w:tcW w:w="1693" w:type="dxa"/>
            <w:vMerge w:val="restart"/>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国家或省级试点示范载体</w:t>
            </w:r>
          </w:p>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名称</w:t>
            </w:r>
          </w:p>
        </w:tc>
        <w:tc>
          <w:tcPr>
            <w:tcW w:w="974" w:type="dxa"/>
            <w:vAlign w:val="center"/>
          </w:tcPr>
          <w:p w:rsidR="004C6CFD" w:rsidRDefault="008128B5">
            <w:pPr>
              <w:adjustRightInd w:val="0"/>
              <w:snapToGrid w:val="0"/>
              <w:spacing w:line="240" w:lineRule="atLeast"/>
              <w:ind w:firstLineChars="0" w:firstLine="0"/>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序号</w:t>
            </w:r>
          </w:p>
        </w:tc>
        <w:tc>
          <w:tcPr>
            <w:tcW w:w="1255" w:type="dxa"/>
            <w:gridSpan w:val="2"/>
            <w:vAlign w:val="center"/>
          </w:tcPr>
          <w:p w:rsidR="004C6CFD" w:rsidRDefault="008128B5">
            <w:pPr>
              <w:adjustRightInd w:val="0"/>
              <w:snapToGrid w:val="0"/>
              <w:spacing w:line="240" w:lineRule="atLeast"/>
              <w:ind w:firstLineChars="0" w:firstLine="0"/>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名称</w:t>
            </w:r>
          </w:p>
        </w:tc>
        <w:tc>
          <w:tcPr>
            <w:tcW w:w="4374" w:type="dxa"/>
            <w:gridSpan w:val="5"/>
            <w:vAlign w:val="center"/>
          </w:tcPr>
          <w:p w:rsidR="004C6CFD" w:rsidRDefault="008128B5">
            <w:pPr>
              <w:adjustRightInd w:val="0"/>
              <w:snapToGrid w:val="0"/>
              <w:spacing w:line="240" w:lineRule="atLeast"/>
              <w:ind w:firstLineChars="0" w:firstLine="0"/>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载体机构</w:t>
            </w:r>
          </w:p>
        </w:tc>
      </w:tr>
      <w:tr w:rsidR="004C6CFD">
        <w:trPr>
          <w:cantSplit/>
          <w:trHeight w:val="468"/>
          <w:jc w:val="center"/>
        </w:trPr>
        <w:tc>
          <w:tcPr>
            <w:tcW w:w="1693" w:type="dxa"/>
            <w:vMerge/>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974" w:type="dxa"/>
          </w:tcPr>
          <w:p w:rsidR="004C6CFD" w:rsidRDefault="004C6CFD">
            <w:pPr>
              <w:adjustRightInd w:val="0"/>
              <w:snapToGrid w:val="0"/>
              <w:spacing w:line="240" w:lineRule="atLeast"/>
              <w:ind w:firstLineChars="0" w:firstLine="0"/>
              <w:outlineLvl w:val="1"/>
              <w:rPr>
                <w:rFonts w:ascii="Times New Roman" w:hAnsi="Times New Roman" w:cs="Times New Roman"/>
                <w:color w:val="000000"/>
                <w:sz w:val="24"/>
                <w:szCs w:val="24"/>
              </w:rPr>
            </w:pPr>
          </w:p>
        </w:tc>
        <w:tc>
          <w:tcPr>
            <w:tcW w:w="1255" w:type="dxa"/>
            <w:gridSpan w:val="2"/>
          </w:tcPr>
          <w:p w:rsidR="004C6CFD" w:rsidRDefault="004C6CFD">
            <w:pPr>
              <w:adjustRightInd w:val="0"/>
              <w:snapToGrid w:val="0"/>
              <w:spacing w:line="240" w:lineRule="atLeast"/>
              <w:ind w:firstLineChars="0" w:firstLine="0"/>
              <w:outlineLvl w:val="1"/>
              <w:rPr>
                <w:rFonts w:ascii="Times New Roman" w:hAnsi="Times New Roman" w:cs="Times New Roman"/>
                <w:color w:val="000000"/>
                <w:sz w:val="24"/>
                <w:szCs w:val="24"/>
              </w:rPr>
            </w:pPr>
          </w:p>
        </w:tc>
        <w:tc>
          <w:tcPr>
            <w:tcW w:w="4374" w:type="dxa"/>
            <w:gridSpan w:val="5"/>
          </w:tcPr>
          <w:p w:rsidR="004C6CFD" w:rsidRDefault="004C6CFD">
            <w:pPr>
              <w:adjustRightInd w:val="0"/>
              <w:snapToGrid w:val="0"/>
              <w:spacing w:line="240" w:lineRule="atLeast"/>
              <w:ind w:firstLineChars="0" w:firstLine="0"/>
              <w:outlineLvl w:val="1"/>
              <w:rPr>
                <w:rFonts w:ascii="Times New Roman" w:hAnsi="Times New Roman" w:cs="Times New Roman"/>
                <w:color w:val="000000"/>
                <w:sz w:val="24"/>
                <w:szCs w:val="24"/>
              </w:rPr>
            </w:pPr>
          </w:p>
        </w:tc>
      </w:tr>
      <w:tr w:rsidR="004C6CFD">
        <w:trPr>
          <w:cantSplit/>
          <w:trHeight w:val="1690"/>
          <w:jc w:val="center"/>
        </w:trPr>
        <w:tc>
          <w:tcPr>
            <w:tcW w:w="1693" w:type="dxa"/>
            <w:vMerge w:val="restart"/>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管理团队和人才队伍情况</w:t>
            </w:r>
          </w:p>
        </w:tc>
        <w:tc>
          <w:tcPr>
            <w:tcW w:w="6603" w:type="dxa"/>
            <w:gridSpan w:val="8"/>
            <w:vAlign w:val="center"/>
          </w:tcPr>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主要介绍：</w:t>
            </w:r>
          </w:p>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管理团队情况</w:t>
            </w:r>
          </w:p>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人才队伍情况，包括行业技术人员和数字化专业人才配备情况（需后附人员姓名、年龄、专业及主要职责）</w:t>
            </w:r>
          </w:p>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制度建立情况</w:t>
            </w:r>
          </w:p>
        </w:tc>
      </w:tr>
      <w:tr w:rsidR="004C6CFD">
        <w:trPr>
          <w:cantSplit/>
          <w:trHeight w:val="377"/>
          <w:jc w:val="center"/>
        </w:trPr>
        <w:tc>
          <w:tcPr>
            <w:tcW w:w="1693" w:type="dxa"/>
            <w:vMerge/>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2229" w:type="dxa"/>
            <w:gridSpan w:val="3"/>
          </w:tcPr>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总人数：</w:t>
            </w:r>
          </w:p>
        </w:tc>
        <w:tc>
          <w:tcPr>
            <w:tcW w:w="931" w:type="dxa"/>
          </w:tcPr>
          <w:p w:rsidR="004C6CFD" w:rsidRDefault="004C6CFD">
            <w:pPr>
              <w:adjustRightInd w:val="0"/>
              <w:snapToGrid w:val="0"/>
              <w:spacing w:line="240" w:lineRule="atLeast"/>
              <w:ind w:firstLineChars="0" w:firstLine="0"/>
              <w:outlineLvl w:val="1"/>
              <w:rPr>
                <w:rFonts w:ascii="Times New Roman" w:hAnsi="Times New Roman" w:cs="Times New Roman"/>
                <w:color w:val="000000"/>
                <w:sz w:val="24"/>
                <w:szCs w:val="24"/>
              </w:rPr>
            </w:pPr>
          </w:p>
        </w:tc>
        <w:tc>
          <w:tcPr>
            <w:tcW w:w="2350" w:type="dxa"/>
            <w:gridSpan w:val="3"/>
          </w:tcPr>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管理人数：</w:t>
            </w:r>
          </w:p>
        </w:tc>
        <w:tc>
          <w:tcPr>
            <w:tcW w:w="1093" w:type="dxa"/>
          </w:tcPr>
          <w:p w:rsidR="004C6CFD" w:rsidRDefault="004C6CFD">
            <w:pPr>
              <w:adjustRightInd w:val="0"/>
              <w:snapToGrid w:val="0"/>
              <w:spacing w:line="240" w:lineRule="atLeast"/>
              <w:ind w:firstLineChars="0" w:firstLine="0"/>
              <w:outlineLvl w:val="1"/>
              <w:rPr>
                <w:rFonts w:ascii="Times New Roman" w:hAnsi="Times New Roman" w:cs="Times New Roman"/>
                <w:color w:val="000000"/>
                <w:sz w:val="24"/>
                <w:szCs w:val="24"/>
              </w:rPr>
            </w:pPr>
          </w:p>
        </w:tc>
      </w:tr>
      <w:tr w:rsidR="004C6CFD">
        <w:trPr>
          <w:cantSplit/>
          <w:trHeight w:val="345"/>
          <w:jc w:val="center"/>
        </w:trPr>
        <w:tc>
          <w:tcPr>
            <w:tcW w:w="1693" w:type="dxa"/>
            <w:vMerge/>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2229" w:type="dxa"/>
            <w:gridSpan w:val="3"/>
          </w:tcPr>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行业技术人员：</w:t>
            </w:r>
          </w:p>
        </w:tc>
        <w:tc>
          <w:tcPr>
            <w:tcW w:w="931" w:type="dxa"/>
          </w:tcPr>
          <w:p w:rsidR="004C6CFD" w:rsidRDefault="004C6CFD">
            <w:pPr>
              <w:adjustRightInd w:val="0"/>
              <w:snapToGrid w:val="0"/>
              <w:spacing w:line="240" w:lineRule="atLeast"/>
              <w:ind w:firstLineChars="0" w:firstLine="0"/>
              <w:outlineLvl w:val="1"/>
              <w:rPr>
                <w:rFonts w:ascii="Times New Roman" w:hAnsi="Times New Roman" w:cs="Times New Roman"/>
                <w:color w:val="000000"/>
                <w:sz w:val="24"/>
                <w:szCs w:val="24"/>
              </w:rPr>
            </w:pPr>
          </w:p>
        </w:tc>
        <w:tc>
          <w:tcPr>
            <w:tcW w:w="2350" w:type="dxa"/>
            <w:gridSpan w:val="3"/>
          </w:tcPr>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数字化专业人才：</w:t>
            </w:r>
          </w:p>
        </w:tc>
        <w:tc>
          <w:tcPr>
            <w:tcW w:w="1093" w:type="dxa"/>
          </w:tcPr>
          <w:p w:rsidR="004C6CFD" w:rsidRDefault="004C6CFD">
            <w:pPr>
              <w:adjustRightInd w:val="0"/>
              <w:snapToGrid w:val="0"/>
              <w:spacing w:line="240" w:lineRule="atLeast"/>
              <w:ind w:firstLineChars="0" w:firstLine="0"/>
              <w:outlineLvl w:val="1"/>
              <w:rPr>
                <w:rFonts w:ascii="Times New Roman" w:hAnsi="Times New Roman" w:cs="Times New Roman"/>
                <w:color w:val="000000"/>
                <w:sz w:val="24"/>
                <w:szCs w:val="24"/>
              </w:rPr>
            </w:pPr>
          </w:p>
        </w:tc>
      </w:tr>
      <w:tr w:rsidR="004C6CFD">
        <w:trPr>
          <w:cantSplit/>
          <w:trHeight w:val="346"/>
          <w:jc w:val="center"/>
        </w:trPr>
        <w:tc>
          <w:tcPr>
            <w:tcW w:w="1693" w:type="dxa"/>
            <w:vMerge/>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2229" w:type="dxa"/>
            <w:gridSpan w:val="3"/>
          </w:tcPr>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其他人员：</w:t>
            </w:r>
          </w:p>
        </w:tc>
        <w:tc>
          <w:tcPr>
            <w:tcW w:w="931" w:type="dxa"/>
          </w:tcPr>
          <w:p w:rsidR="004C6CFD" w:rsidRDefault="004C6CFD">
            <w:pPr>
              <w:adjustRightInd w:val="0"/>
              <w:snapToGrid w:val="0"/>
              <w:spacing w:line="240" w:lineRule="atLeast"/>
              <w:ind w:firstLineChars="0" w:firstLine="0"/>
              <w:outlineLvl w:val="1"/>
              <w:rPr>
                <w:rFonts w:ascii="Times New Roman" w:hAnsi="Times New Roman" w:cs="Times New Roman"/>
                <w:color w:val="000000"/>
                <w:sz w:val="24"/>
                <w:szCs w:val="24"/>
              </w:rPr>
            </w:pPr>
          </w:p>
        </w:tc>
        <w:tc>
          <w:tcPr>
            <w:tcW w:w="2350" w:type="dxa"/>
            <w:gridSpan w:val="3"/>
          </w:tcPr>
          <w:p w:rsidR="004C6CFD" w:rsidRDefault="004C6CFD">
            <w:pPr>
              <w:adjustRightInd w:val="0"/>
              <w:snapToGrid w:val="0"/>
              <w:spacing w:line="240" w:lineRule="atLeast"/>
              <w:ind w:firstLineChars="0" w:firstLine="0"/>
              <w:outlineLvl w:val="1"/>
              <w:rPr>
                <w:rFonts w:ascii="Times New Roman" w:hAnsi="Times New Roman" w:cs="Times New Roman"/>
                <w:color w:val="000000"/>
                <w:sz w:val="24"/>
                <w:szCs w:val="24"/>
              </w:rPr>
            </w:pPr>
          </w:p>
        </w:tc>
        <w:tc>
          <w:tcPr>
            <w:tcW w:w="1093" w:type="dxa"/>
          </w:tcPr>
          <w:p w:rsidR="004C6CFD" w:rsidRDefault="004C6CFD">
            <w:pPr>
              <w:adjustRightInd w:val="0"/>
              <w:snapToGrid w:val="0"/>
              <w:spacing w:line="240" w:lineRule="atLeast"/>
              <w:ind w:firstLineChars="0" w:firstLine="0"/>
              <w:outlineLvl w:val="1"/>
              <w:rPr>
                <w:rFonts w:ascii="Times New Roman" w:hAnsi="Times New Roman" w:cs="Times New Roman"/>
                <w:color w:val="000000"/>
                <w:sz w:val="24"/>
                <w:szCs w:val="24"/>
              </w:rPr>
            </w:pPr>
          </w:p>
        </w:tc>
      </w:tr>
      <w:tr w:rsidR="004C6CFD">
        <w:trPr>
          <w:cantSplit/>
          <w:trHeight w:val="2576"/>
          <w:jc w:val="center"/>
        </w:trPr>
        <w:tc>
          <w:tcPr>
            <w:tcW w:w="1693" w:type="dxa"/>
            <w:vAlign w:val="center"/>
          </w:tcPr>
          <w:p w:rsidR="004C6CFD" w:rsidRDefault="008128B5">
            <w:pPr>
              <w:adjustRightInd w:val="0"/>
              <w:snapToGrid w:val="0"/>
              <w:spacing w:line="240" w:lineRule="atLeast"/>
              <w:ind w:firstLineChars="0" w:firstLine="0"/>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面向区域或行业情况</w:t>
            </w:r>
          </w:p>
        </w:tc>
        <w:tc>
          <w:tcPr>
            <w:tcW w:w="6603" w:type="dxa"/>
            <w:gridSpan w:val="8"/>
          </w:tcPr>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介绍面向主要服务对象，分行业、分领域汇聚的服务商、产品和解决方案、转型案例、典型场景、技术、资金、政策、人才等资源总体情况。</w:t>
            </w:r>
          </w:p>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附件中要分行业或领域分类提供汇聚的服务商、软硬件产品、场景或案例及其他资源清单等</w:t>
            </w:r>
            <w:r>
              <w:rPr>
                <w:rFonts w:ascii="Times New Roman" w:hAnsi="Times New Roman" w:cs="Times New Roman"/>
                <w:color w:val="000000"/>
                <w:sz w:val="24"/>
                <w:szCs w:val="24"/>
              </w:rPr>
              <w:t>）</w:t>
            </w:r>
          </w:p>
          <w:p w:rsidR="004C6CFD" w:rsidRDefault="004C6CFD">
            <w:pPr>
              <w:adjustRightInd w:val="0"/>
              <w:snapToGrid w:val="0"/>
              <w:spacing w:line="240" w:lineRule="atLeast"/>
              <w:ind w:firstLineChars="0" w:firstLine="0"/>
              <w:outlineLvl w:val="1"/>
              <w:rPr>
                <w:rFonts w:ascii="Times New Roman" w:hAnsi="Times New Roman" w:cs="Times New Roman"/>
                <w:color w:val="000000"/>
                <w:sz w:val="24"/>
                <w:szCs w:val="24"/>
              </w:rPr>
            </w:pPr>
          </w:p>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例，共汇聚资源</w:t>
            </w:r>
            <w:r>
              <w:rPr>
                <w:rFonts w:ascii="Times New Roman" w:hAnsi="Times New Roman" w:cs="Times New Roman"/>
                <w:color w:val="000000"/>
                <w:sz w:val="24"/>
                <w:szCs w:val="24"/>
              </w:rPr>
              <w:t>***</w:t>
            </w:r>
            <w:r>
              <w:rPr>
                <w:rFonts w:ascii="Times New Roman" w:hAnsi="Times New Roman" w:cs="Times New Roman"/>
                <w:color w:val="000000"/>
                <w:sz w:val="24"/>
                <w:szCs w:val="24"/>
              </w:rPr>
              <w:t>。其中，针对机械装备行业，已汇聚服务商</w:t>
            </w:r>
            <w:r>
              <w:rPr>
                <w:rFonts w:ascii="Times New Roman" w:hAnsi="Times New Roman" w:cs="Times New Roman"/>
                <w:color w:val="000000"/>
                <w:sz w:val="24"/>
                <w:szCs w:val="24"/>
              </w:rPr>
              <w:t>**</w:t>
            </w:r>
            <w:r>
              <w:rPr>
                <w:rFonts w:ascii="Times New Roman" w:hAnsi="Times New Roman" w:cs="Times New Roman"/>
                <w:color w:val="000000"/>
                <w:sz w:val="24"/>
                <w:szCs w:val="24"/>
              </w:rPr>
              <w:t>家、产品和解决方案</w:t>
            </w:r>
            <w:r>
              <w:rPr>
                <w:rFonts w:ascii="Times New Roman" w:hAnsi="Times New Roman" w:cs="Times New Roman"/>
                <w:color w:val="000000"/>
                <w:sz w:val="24"/>
                <w:szCs w:val="24"/>
              </w:rPr>
              <w:t>**</w:t>
            </w:r>
            <w:r>
              <w:rPr>
                <w:rFonts w:ascii="Times New Roman" w:hAnsi="Times New Roman" w:cs="Times New Roman"/>
                <w:color w:val="000000"/>
                <w:sz w:val="24"/>
                <w:szCs w:val="24"/>
              </w:rPr>
              <w:t>个、转型案例</w:t>
            </w:r>
            <w:r>
              <w:rPr>
                <w:rFonts w:ascii="Times New Roman" w:hAnsi="Times New Roman" w:cs="Times New Roman"/>
                <w:color w:val="000000"/>
                <w:sz w:val="24"/>
                <w:szCs w:val="24"/>
              </w:rPr>
              <w:t>**</w:t>
            </w:r>
            <w:r>
              <w:rPr>
                <w:rFonts w:ascii="Times New Roman" w:hAnsi="Times New Roman" w:cs="Times New Roman"/>
                <w:color w:val="000000"/>
                <w:sz w:val="24"/>
                <w:szCs w:val="24"/>
              </w:rPr>
              <w:t>个，形成典型场景</w:t>
            </w:r>
            <w:r>
              <w:rPr>
                <w:rFonts w:ascii="Times New Roman" w:hAnsi="Times New Roman" w:cs="Times New Roman"/>
                <w:color w:val="000000"/>
                <w:sz w:val="24"/>
                <w:szCs w:val="24"/>
              </w:rPr>
              <w:t>**</w:t>
            </w:r>
            <w:r>
              <w:rPr>
                <w:rFonts w:ascii="Times New Roman" w:hAnsi="Times New Roman" w:cs="Times New Roman"/>
                <w:color w:val="000000"/>
                <w:sz w:val="24"/>
                <w:szCs w:val="24"/>
              </w:rPr>
              <w:t>个，链接政策、资金等服务机构</w:t>
            </w:r>
            <w:r>
              <w:rPr>
                <w:rFonts w:ascii="Times New Roman" w:hAnsi="Times New Roman" w:cs="Times New Roman"/>
                <w:color w:val="000000"/>
                <w:sz w:val="24"/>
                <w:szCs w:val="24"/>
              </w:rPr>
              <w:t>**</w:t>
            </w:r>
            <w:r>
              <w:rPr>
                <w:rFonts w:ascii="Times New Roman" w:hAnsi="Times New Roman" w:cs="Times New Roman"/>
                <w:color w:val="000000"/>
                <w:sz w:val="24"/>
                <w:szCs w:val="24"/>
              </w:rPr>
              <w:t>个；针对化工行业</w:t>
            </w:r>
            <w:r>
              <w:rPr>
                <w:rFonts w:ascii="Times New Roman" w:hAnsi="Times New Roman" w:cs="Times New Roman"/>
                <w:color w:val="000000"/>
                <w:sz w:val="24"/>
                <w:szCs w:val="24"/>
              </w:rPr>
              <w:t>···</w:t>
            </w:r>
          </w:p>
        </w:tc>
      </w:tr>
      <w:tr w:rsidR="004C6CFD">
        <w:trPr>
          <w:cantSplit/>
          <w:trHeight w:val="1080"/>
          <w:jc w:val="center"/>
        </w:trPr>
        <w:tc>
          <w:tcPr>
            <w:tcW w:w="1693" w:type="dxa"/>
            <w:vAlign w:val="center"/>
          </w:tcPr>
          <w:p w:rsidR="004C6CFD" w:rsidRDefault="008128B5">
            <w:pPr>
              <w:adjustRightInd w:val="0"/>
              <w:snapToGrid w:val="0"/>
              <w:spacing w:line="240" w:lineRule="atLeast"/>
              <w:ind w:firstLineChars="0" w:firstLine="0"/>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线下经营服务场所建设情况</w:t>
            </w:r>
          </w:p>
        </w:tc>
        <w:tc>
          <w:tcPr>
            <w:tcW w:w="6603" w:type="dxa"/>
            <w:gridSpan w:val="8"/>
            <w:vAlign w:val="center"/>
          </w:tcPr>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主要介绍：</w:t>
            </w:r>
          </w:p>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场所具体位置、面积、功能分区，场景建设、服务设施、仪器设备及网络保障等情况（需后附清单和照片等证明材料）</w:t>
            </w:r>
          </w:p>
        </w:tc>
      </w:tr>
      <w:tr w:rsidR="004C6CFD">
        <w:trPr>
          <w:cantSplit/>
          <w:trHeight w:val="703"/>
          <w:jc w:val="center"/>
        </w:trPr>
        <w:tc>
          <w:tcPr>
            <w:tcW w:w="1693" w:type="dxa"/>
            <w:vAlign w:val="center"/>
          </w:tcPr>
          <w:p w:rsidR="004C6CFD" w:rsidRDefault="008128B5">
            <w:pPr>
              <w:adjustRightInd w:val="0"/>
              <w:snapToGrid w:val="0"/>
              <w:spacing w:line="240" w:lineRule="atLeast"/>
              <w:ind w:firstLineChars="0" w:firstLine="0"/>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线上服务平台网站地址</w:t>
            </w:r>
          </w:p>
        </w:tc>
        <w:tc>
          <w:tcPr>
            <w:tcW w:w="6603" w:type="dxa"/>
            <w:gridSpan w:val="8"/>
          </w:tcPr>
          <w:p w:rsidR="004C6CFD" w:rsidRDefault="004C6CFD">
            <w:pPr>
              <w:adjustRightInd w:val="0"/>
              <w:snapToGrid w:val="0"/>
              <w:spacing w:line="240" w:lineRule="atLeast"/>
              <w:ind w:firstLineChars="0" w:firstLine="0"/>
              <w:outlineLvl w:val="1"/>
              <w:rPr>
                <w:rFonts w:ascii="Times New Roman" w:hAnsi="Times New Roman" w:cs="Times New Roman"/>
                <w:color w:val="000000"/>
                <w:sz w:val="24"/>
                <w:szCs w:val="24"/>
              </w:rPr>
            </w:pPr>
          </w:p>
        </w:tc>
      </w:tr>
      <w:tr w:rsidR="004C6CFD">
        <w:trPr>
          <w:cantSplit/>
          <w:trHeight w:val="4460"/>
          <w:jc w:val="center"/>
        </w:trPr>
        <w:tc>
          <w:tcPr>
            <w:tcW w:w="1693" w:type="dxa"/>
            <w:vAlign w:val="center"/>
          </w:tcPr>
          <w:p w:rsidR="004C6CFD" w:rsidRDefault="008128B5">
            <w:pPr>
              <w:adjustRightInd w:val="0"/>
              <w:snapToGrid w:val="0"/>
              <w:spacing w:line="240" w:lineRule="atLeast"/>
              <w:ind w:firstLineChars="0" w:firstLine="0"/>
              <w:jc w:val="center"/>
              <w:outlineLvl w:val="1"/>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线上服务平台建设情况</w:t>
            </w:r>
          </w:p>
        </w:tc>
        <w:tc>
          <w:tcPr>
            <w:tcW w:w="6603" w:type="dxa"/>
            <w:gridSpan w:val="8"/>
            <w:vAlign w:val="center"/>
          </w:tcPr>
          <w:p w:rsidR="004C6CFD" w:rsidRDefault="008128B5">
            <w:pPr>
              <w:adjustRightInd w:val="0"/>
              <w:snapToGrid w:val="0"/>
              <w:spacing w:line="240" w:lineRule="atLeast"/>
              <w:ind w:firstLineChars="0"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t>介绍围绕主要服务对象，通过评估诊断、供需对接、要素保障等核心功能，服务企业转型总体情况。</w:t>
            </w:r>
          </w:p>
          <w:p w:rsidR="004C6CFD" w:rsidRDefault="008128B5">
            <w:pPr>
              <w:adjustRightInd w:val="0"/>
              <w:snapToGrid w:val="0"/>
              <w:spacing w:line="240" w:lineRule="atLeast"/>
              <w:ind w:firstLineChars="0" w:firstLine="0"/>
              <w:outlineLvl w:val="1"/>
              <w:rPr>
                <w:rFonts w:ascii="Times New Roman" w:hAnsi="Times New Roman" w:cs="Times New Roman"/>
                <w:b/>
                <w:bCs/>
                <w:color w:val="000000"/>
                <w:sz w:val="24"/>
                <w:szCs w:val="24"/>
              </w:rPr>
            </w:pPr>
            <w:r>
              <w:rPr>
                <w:rFonts w:ascii="Times New Roman" w:hAnsi="Times New Roman" w:cs="Times New Roman"/>
                <w:b/>
                <w:bCs/>
                <w:color w:val="000000"/>
                <w:sz w:val="24"/>
                <w:szCs w:val="24"/>
              </w:rPr>
              <w:t>（附件中要分行业或领域分类提供各类服务的企业名单、推动落地的项目清单等）</w:t>
            </w:r>
          </w:p>
          <w:p w:rsidR="004C6CFD" w:rsidRDefault="004C6CFD">
            <w:pPr>
              <w:adjustRightInd w:val="0"/>
              <w:snapToGrid w:val="0"/>
              <w:spacing w:line="240" w:lineRule="atLeast"/>
              <w:ind w:firstLineChars="0" w:firstLine="0"/>
              <w:outlineLvl w:val="1"/>
              <w:rPr>
                <w:rFonts w:ascii="Times New Roman" w:hAnsi="Times New Roman" w:cs="Times New Roman"/>
                <w:b/>
                <w:bCs/>
                <w:color w:val="000000"/>
                <w:sz w:val="24"/>
                <w:szCs w:val="24"/>
              </w:rPr>
            </w:pPr>
          </w:p>
          <w:p w:rsidR="004C6CFD" w:rsidRDefault="008128B5">
            <w:pPr>
              <w:adjustRightInd w:val="0"/>
              <w:snapToGrid w:val="0"/>
              <w:spacing w:line="240" w:lineRule="atLeast"/>
              <w:ind w:firstLineChars="0" w:firstLine="0"/>
              <w:outlineLvl w:val="1"/>
              <w:rPr>
                <w:rFonts w:ascii="Times New Roman" w:hAnsi="Times New Roman" w:cs="Times New Roman"/>
                <w:b/>
                <w:bCs/>
                <w:color w:val="000000"/>
                <w:sz w:val="24"/>
                <w:szCs w:val="24"/>
              </w:rPr>
            </w:pPr>
            <w:r>
              <w:rPr>
                <w:rFonts w:ascii="Times New Roman" w:hAnsi="Times New Roman" w:cs="Times New Roman"/>
                <w:color w:val="000000"/>
                <w:sz w:val="24"/>
                <w:szCs w:val="24"/>
              </w:rPr>
              <w:t>例：总体服务情况，其中，针对</w:t>
            </w:r>
            <w:r>
              <w:rPr>
                <w:rFonts w:ascii="Times New Roman" w:hAnsi="Times New Roman" w:cs="Times New Roman"/>
                <w:color w:val="000000"/>
                <w:sz w:val="24"/>
                <w:szCs w:val="24"/>
              </w:rPr>
              <w:t>**</w:t>
            </w:r>
            <w:r>
              <w:rPr>
                <w:rFonts w:ascii="Times New Roman" w:hAnsi="Times New Roman" w:cs="Times New Roman"/>
                <w:color w:val="000000"/>
                <w:sz w:val="24"/>
                <w:szCs w:val="24"/>
              </w:rPr>
              <w:t>行业或领域，已评估诊断企业</w:t>
            </w:r>
            <w:r>
              <w:rPr>
                <w:rFonts w:ascii="Times New Roman" w:hAnsi="Times New Roman" w:cs="Times New Roman"/>
                <w:color w:val="000000"/>
                <w:sz w:val="24"/>
                <w:szCs w:val="24"/>
              </w:rPr>
              <w:t>***</w:t>
            </w:r>
            <w:r>
              <w:rPr>
                <w:rFonts w:ascii="Times New Roman" w:hAnsi="Times New Roman" w:cs="Times New Roman"/>
                <w:color w:val="000000"/>
                <w:sz w:val="24"/>
                <w:szCs w:val="24"/>
              </w:rPr>
              <w:t>、提供供需匹配服务</w:t>
            </w:r>
            <w:r>
              <w:rPr>
                <w:rFonts w:ascii="Times New Roman" w:hAnsi="Times New Roman" w:cs="Times New Roman"/>
                <w:color w:val="000000"/>
                <w:sz w:val="24"/>
                <w:szCs w:val="24"/>
              </w:rPr>
              <w:t>***</w:t>
            </w:r>
            <w:r>
              <w:rPr>
                <w:rFonts w:ascii="Times New Roman" w:hAnsi="Times New Roman" w:cs="Times New Roman"/>
                <w:color w:val="000000"/>
                <w:sz w:val="24"/>
                <w:szCs w:val="24"/>
              </w:rPr>
              <w:t>、推动转型实施企业</w:t>
            </w:r>
            <w:r>
              <w:rPr>
                <w:rFonts w:ascii="Times New Roman" w:hAnsi="Times New Roman" w:cs="Times New Roman"/>
                <w:color w:val="000000"/>
                <w:sz w:val="24"/>
                <w:szCs w:val="24"/>
              </w:rPr>
              <w:t>***</w:t>
            </w:r>
            <w:r>
              <w:rPr>
                <w:rFonts w:ascii="Times New Roman" w:hAnsi="Times New Roman" w:cs="Times New Roman"/>
                <w:color w:val="000000"/>
                <w:sz w:val="24"/>
                <w:szCs w:val="24"/>
              </w:rPr>
              <w:t>个、推动项目落地</w:t>
            </w:r>
            <w:r>
              <w:rPr>
                <w:rFonts w:ascii="Times New Roman" w:hAnsi="Times New Roman" w:cs="Times New Roman"/>
                <w:color w:val="000000"/>
                <w:sz w:val="24"/>
                <w:szCs w:val="24"/>
              </w:rPr>
              <w:t>***</w:t>
            </w:r>
            <w:r>
              <w:rPr>
                <w:rFonts w:ascii="Times New Roman" w:hAnsi="Times New Roman" w:cs="Times New Roman"/>
                <w:color w:val="000000"/>
                <w:sz w:val="24"/>
                <w:szCs w:val="24"/>
              </w:rPr>
              <w:t>个、投入</w:t>
            </w:r>
            <w:r>
              <w:rPr>
                <w:rFonts w:ascii="Times New Roman" w:hAnsi="Times New Roman" w:cs="Times New Roman"/>
                <w:color w:val="000000"/>
                <w:sz w:val="24"/>
                <w:szCs w:val="24"/>
              </w:rPr>
              <w:t>***</w:t>
            </w:r>
            <w:r>
              <w:rPr>
                <w:rFonts w:ascii="Times New Roman" w:hAnsi="Times New Roman" w:cs="Times New Roman"/>
                <w:color w:val="000000"/>
                <w:sz w:val="24"/>
                <w:szCs w:val="24"/>
              </w:rPr>
              <w:t>万元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；针对</w:t>
            </w:r>
            <w:r>
              <w:rPr>
                <w:rFonts w:ascii="Times New Roman" w:hAnsi="Times New Roman" w:cs="Times New Roman"/>
                <w:color w:val="000000"/>
                <w:sz w:val="24"/>
                <w:szCs w:val="24"/>
              </w:rPr>
              <w:t>***</w:t>
            </w:r>
            <w:r>
              <w:rPr>
                <w:rFonts w:ascii="Times New Roman" w:hAnsi="Times New Roman" w:cs="Times New Roman"/>
                <w:color w:val="000000"/>
                <w:sz w:val="24"/>
                <w:szCs w:val="24"/>
              </w:rPr>
              <w:t>行业或领域，评估诊断</w:t>
            </w:r>
            <w:r>
              <w:rPr>
                <w:rFonts w:ascii="Times New Roman" w:hAnsi="Times New Roman" w:cs="Times New Roman"/>
                <w:color w:val="000000"/>
                <w:sz w:val="24"/>
                <w:szCs w:val="24"/>
              </w:rPr>
              <w:t>···</w:t>
            </w:r>
          </w:p>
        </w:tc>
      </w:tr>
      <w:tr w:rsidR="004C6CFD">
        <w:trPr>
          <w:cantSplit/>
          <w:trHeight w:val="2512"/>
          <w:jc w:val="center"/>
        </w:trPr>
        <w:tc>
          <w:tcPr>
            <w:tcW w:w="1693" w:type="dxa"/>
            <w:vAlign w:val="center"/>
          </w:tcPr>
          <w:p w:rsidR="004C6CFD" w:rsidRDefault="008128B5">
            <w:pPr>
              <w:adjustRightInd w:val="0"/>
              <w:snapToGrid w:val="0"/>
              <w:spacing w:line="240" w:lineRule="atLeast"/>
              <w:ind w:firstLineChars="0" w:firstLine="0"/>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数据追溯能力</w:t>
            </w:r>
          </w:p>
        </w:tc>
        <w:tc>
          <w:tcPr>
            <w:tcW w:w="6603" w:type="dxa"/>
            <w:gridSpan w:val="8"/>
          </w:tcPr>
          <w:p w:rsidR="004C6CFD" w:rsidRDefault="004C6CFD">
            <w:pPr>
              <w:adjustRightInd w:val="0"/>
              <w:snapToGrid w:val="0"/>
              <w:spacing w:line="240" w:lineRule="atLeast"/>
              <w:ind w:firstLineChars="0" w:firstLine="0"/>
              <w:jc w:val="center"/>
              <w:outlineLvl w:val="1"/>
              <w:rPr>
                <w:rFonts w:ascii="Times New Roman" w:hAnsi="Times New Roman" w:cs="Times New Roman"/>
                <w:color w:val="000000"/>
                <w:sz w:val="24"/>
                <w:szCs w:val="24"/>
              </w:rPr>
            </w:pPr>
          </w:p>
        </w:tc>
      </w:tr>
    </w:tbl>
    <w:p w:rsidR="004C6CFD" w:rsidRDefault="008128B5">
      <w:pPr>
        <w:rPr>
          <w:rFonts w:ascii="Times New Roman" w:eastAsia="黑体" w:hAnsi="Times New Roman" w:cs="Times New Roman"/>
        </w:rPr>
      </w:pPr>
      <w:r>
        <w:rPr>
          <w:rFonts w:ascii="Times New Roman" w:eastAsia="黑体" w:hAnsi="Times New Roman" w:cs="Times New Roman"/>
        </w:rPr>
        <w:t>二、建设运营单位基本信息</w:t>
      </w:r>
    </w:p>
    <w:tbl>
      <w:tblPr>
        <w:tblStyle w:val="ab"/>
        <w:tblW w:w="0" w:type="auto"/>
        <w:jc w:val="center"/>
        <w:tblLayout w:type="fixed"/>
        <w:tblLook w:val="04A0"/>
      </w:tblPr>
      <w:tblGrid>
        <w:gridCol w:w="2345"/>
        <w:gridCol w:w="1973"/>
        <w:gridCol w:w="1263"/>
        <w:gridCol w:w="361"/>
        <w:gridCol w:w="2354"/>
      </w:tblGrid>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统一社会信用代码</w:t>
            </w:r>
          </w:p>
        </w:tc>
        <w:tc>
          <w:tcPr>
            <w:tcW w:w="5951" w:type="dxa"/>
            <w:gridSpan w:val="4"/>
            <w:vAlign w:val="center"/>
          </w:tcPr>
          <w:p w:rsidR="004C6CFD" w:rsidRDefault="004C6CFD">
            <w:pPr>
              <w:adjustRightInd w:val="0"/>
              <w:snapToGrid w:val="0"/>
              <w:spacing w:line="240" w:lineRule="atLeast"/>
              <w:ind w:firstLineChars="0" w:firstLine="0"/>
              <w:jc w:val="center"/>
              <w:outlineLvl w:val="1"/>
              <w:rPr>
                <w:rFonts w:ascii="Times New Roman" w:hAnsi="Times New Roman" w:cs="Times New Roman"/>
                <w:b/>
                <w:color w:val="000000"/>
                <w:sz w:val="24"/>
                <w:szCs w:val="24"/>
              </w:rPr>
            </w:pPr>
          </w:p>
        </w:tc>
      </w:tr>
      <w:tr w:rsidR="004C6CFD">
        <w:trPr>
          <w:cantSplit/>
          <w:trHeight w:val="735"/>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承建企业（单位）</w:t>
            </w:r>
          </w:p>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名称</w:t>
            </w:r>
          </w:p>
        </w:tc>
        <w:tc>
          <w:tcPr>
            <w:tcW w:w="5951" w:type="dxa"/>
            <w:gridSpan w:val="4"/>
            <w:vAlign w:val="center"/>
          </w:tcPr>
          <w:p w:rsidR="004C6CFD" w:rsidRDefault="004C6CFD">
            <w:pPr>
              <w:adjustRightInd w:val="0"/>
              <w:snapToGrid w:val="0"/>
              <w:spacing w:line="240" w:lineRule="atLeast"/>
              <w:ind w:firstLineChars="0" w:firstLine="0"/>
              <w:jc w:val="center"/>
              <w:outlineLvl w:val="1"/>
              <w:rPr>
                <w:rFonts w:ascii="Times New Roman" w:hAnsi="Times New Roman" w:cs="Times New Roman"/>
                <w:b/>
                <w:color w:val="000000"/>
                <w:sz w:val="24"/>
                <w:szCs w:val="24"/>
              </w:rPr>
            </w:pPr>
          </w:p>
        </w:tc>
      </w:tr>
      <w:tr w:rsidR="004C6CFD">
        <w:trPr>
          <w:cantSplit/>
          <w:trHeight w:val="510"/>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成立时间</w:t>
            </w:r>
          </w:p>
        </w:tc>
        <w:tc>
          <w:tcPr>
            <w:tcW w:w="1973" w:type="dxa"/>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1624" w:type="dxa"/>
            <w:gridSpan w:val="2"/>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注册资本</w:t>
            </w:r>
          </w:p>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（万元）</w:t>
            </w:r>
          </w:p>
        </w:tc>
        <w:tc>
          <w:tcPr>
            <w:tcW w:w="2354" w:type="dxa"/>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r>
      <w:tr w:rsidR="004C6CFD">
        <w:trPr>
          <w:cantSplit/>
          <w:trHeight w:val="510"/>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企业注册地址</w:t>
            </w:r>
          </w:p>
        </w:tc>
        <w:tc>
          <w:tcPr>
            <w:tcW w:w="5951" w:type="dxa"/>
            <w:gridSpan w:val="4"/>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r>
      <w:tr w:rsidR="004C6CFD">
        <w:trPr>
          <w:cantSplit/>
          <w:trHeight w:val="510"/>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法定代表人</w:t>
            </w:r>
          </w:p>
        </w:tc>
        <w:tc>
          <w:tcPr>
            <w:tcW w:w="5951" w:type="dxa"/>
            <w:gridSpan w:val="4"/>
            <w:vAlign w:val="center"/>
          </w:tcPr>
          <w:p w:rsidR="004C6CFD" w:rsidRDefault="004C6CFD">
            <w:pPr>
              <w:adjustRightInd w:val="0"/>
              <w:snapToGrid w:val="0"/>
              <w:spacing w:line="240" w:lineRule="atLeast"/>
              <w:ind w:firstLineChars="0" w:firstLine="0"/>
              <w:jc w:val="distribute"/>
              <w:rPr>
                <w:rFonts w:ascii="Times New Roman" w:hAnsi="Times New Roman" w:cs="Times New Roman"/>
                <w:color w:val="000000"/>
                <w:sz w:val="24"/>
                <w:szCs w:val="24"/>
              </w:rPr>
            </w:pPr>
          </w:p>
        </w:tc>
      </w:tr>
      <w:tr w:rsidR="004C6CFD">
        <w:trPr>
          <w:cantSplit/>
          <w:trHeight w:val="510"/>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企业规模</w:t>
            </w:r>
          </w:p>
        </w:tc>
        <w:tc>
          <w:tcPr>
            <w:tcW w:w="5951" w:type="dxa"/>
            <w:gridSpan w:val="4"/>
            <w:vAlign w:val="center"/>
          </w:tcPr>
          <w:p w:rsidR="004C6CFD" w:rsidRDefault="008128B5">
            <w:pPr>
              <w:adjustRightInd w:val="0"/>
              <w:snapToGrid w:val="0"/>
              <w:spacing w:line="240" w:lineRule="atLeast"/>
              <w:ind w:firstLineChars="0" w:firstLine="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大型</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中型</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小型</w:t>
            </w:r>
          </w:p>
        </w:tc>
      </w:tr>
      <w:tr w:rsidR="004C6CFD">
        <w:trPr>
          <w:cantSplit/>
          <w:trHeight w:val="918"/>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是否属于央企驻鲁、省属国企公司</w:t>
            </w:r>
          </w:p>
        </w:tc>
        <w:tc>
          <w:tcPr>
            <w:tcW w:w="5951" w:type="dxa"/>
            <w:gridSpan w:val="4"/>
            <w:vAlign w:val="center"/>
          </w:tcPr>
          <w:p w:rsidR="004C6CFD" w:rsidRDefault="008128B5">
            <w:pPr>
              <w:adjustRightInd w:val="0"/>
              <w:snapToGrid w:val="0"/>
              <w:spacing w:line="240" w:lineRule="atLeast"/>
              <w:ind w:firstLineChars="0" w:firstLine="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是</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否</w:t>
            </w: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重要指标</w:t>
            </w:r>
          </w:p>
        </w:tc>
        <w:tc>
          <w:tcPr>
            <w:tcW w:w="3236" w:type="dxa"/>
            <w:gridSpan w:val="2"/>
            <w:vAlign w:val="center"/>
          </w:tcPr>
          <w:p w:rsidR="004C6CFD" w:rsidRDefault="008128B5">
            <w:pPr>
              <w:adjustRightInd w:val="0"/>
              <w:snapToGrid w:val="0"/>
              <w:spacing w:line="240" w:lineRule="atLeast"/>
              <w:ind w:firstLineChars="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2023</w:t>
            </w:r>
            <w:r>
              <w:rPr>
                <w:rFonts w:ascii="Times New Roman" w:hAnsi="Times New Roman" w:cs="Times New Roman"/>
                <w:b/>
                <w:bCs/>
                <w:color w:val="000000"/>
                <w:sz w:val="24"/>
                <w:szCs w:val="24"/>
              </w:rPr>
              <w:t>年</w:t>
            </w:r>
          </w:p>
        </w:tc>
        <w:tc>
          <w:tcPr>
            <w:tcW w:w="2715" w:type="dxa"/>
            <w:gridSpan w:val="2"/>
            <w:vAlign w:val="center"/>
          </w:tcPr>
          <w:p w:rsidR="004C6CFD" w:rsidRDefault="008128B5">
            <w:pPr>
              <w:adjustRightInd w:val="0"/>
              <w:snapToGrid w:val="0"/>
              <w:spacing w:line="240" w:lineRule="atLeast"/>
              <w:ind w:firstLineChars="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2024</w:t>
            </w:r>
            <w:r>
              <w:rPr>
                <w:rFonts w:ascii="Times New Roman" w:hAnsi="Times New Roman" w:cs="Times New Roman"/>
                <w:b/>
                <w:bCs/>
                <w:color w:val="000000"/>
                <w:sz w:val="24"/>
                <w:szCs w:val="24"/>
              </w:rPr>
              <w:t>年</w:t>
            </w: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总资产（万元）</w:t>
            </w:r>
          </w:p>
        </w:tc>
        <w:tc>
          <w:tcPr>
            <w:tcW w:w="3236"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2715"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资产负债率（</w:t>
            </w: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3236"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2715"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主营业务收入</w:t>
            </w:r>
          </w:p>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（万元）</w:t>
            </w:r>
          </w:p>
        </w:tc>
        <w:tc>
          <w:tcPr>
            <w:tcW w:w="3236" w:type="dxa"/>
            <w:gridSpan w:val="2"/>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（请提供证明材料）</w:t>
            </w:r>
          </w:p>
        </w:tc>
        <w:tc>
          <w:tcPr>
            <w:tcW w:w="2715"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FF"/>
                <w:sz w:val="24"/>
                <w:szCs w:val="24"/>
              </w:rPr>
            </w:pP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主营业务收入</w:t>
            </w:r>
          </w:p>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增长率（</w:t>
            </w: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3236"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2715"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利润总额（万元）</w:t>
            </w:r>
          </w:p>
        </w:tc>
        <w:tc>
          <w:tcPr>
            <w:tcW w:w="3236" w:type="dxa"/>
            <w:gridSpan w:val="2"/>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（请提供证明材料）</w:t>
            </w:r>
          </w:p>
        </w:tc>
        <w:tc>
          <w:tcPr>
            <w:tcW w:w="2715"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FF"/>
                <w:sz w:val="24"/>
                <w:szCs w:val="24"/>
              </w:rPr>
            </w:pP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利润率（</w:t>
            </w: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3236"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2715"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上缴税金（万元）</w:t>
            </w:r>
          </w:p>
        </w:tc>
        <w:tc>
          <w:tcPr>
            <w:tcW w:w="3236"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2715"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员工总数（个）</w:t>
            </w:r>
          </w:p>
        </w:tc>
        <w:tc>
          <w:tcPr>
            <w:tcW w:w="3236"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2715"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从事信息化、数字化转型人员数（个）</w:t>
            </w:r>
          </w:p>
        </w:tc>
        <w:tc>
          <w:tcPr>
            <w:tcW w:w="3236"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2715"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研发投入（万元）</w:t>
            </w:r>
          </w:p>
        </w:tc>
        <w:tc>
          <w:tcPr>
            <w:tcW w:w="3236"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c>
          <w:tcPr>
            <w:tcW w:w="2715" w:type="dxa"/>
            <w:gridSpan w:val="2"/>
            <w:vAlign w:val="center"/>
          </w:tcPr>
          <w:p w:rsidR="004C6CFD" w:rsidRDefault="004C6CFD">
            <w:pPr>
              <w:adjustRightInd w:val="0"/>
              <w:snapToGrid w:val="0"/>
              <w:spacing w:line="240" w:lineRule="atLeast"/>
              <w:ind w:firstLineChars="0" w:firstLine="0"/>
              <w:jc w:val="center"/>
              <w:rPr>
                <w:rFonts w:ascii="Times New Roman" w:hAnsi="Times New Roman" w:cs="Times New Roman"/>
                <w:color w:val="000000"/>
                <w:sz w:val="24"/>
                <w:szCs w:val="24"/>
              </w:rPr>
            </w:pP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数字化转型投入</w:t>
            </w:r>
          </w:p>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资金（万元）</w:t>
            </w:r>
          </w:p>
        </w:tc>
        <w:tc>
          <w:tcPr>
            <w:tcW w:w="3236" w:type="dxa"/>
            <w:gridSpan w:val="2"/>
            <w:vAlign w:val="center"/>
          </w:tcPr>
          <w:p w:rsidR="004C6CFD" w:rsidRDefault="004C6CFD">
            <w:pPr>
              <w:adjustRightInd w:val="0"/>
              <w:snapToGrid w:val="0"/>
              <w:spacing w:line="240" w:lineRule="atLeast"/>
              <w:ind w:firstLineChars="0" w:firstLine="0"/>
              <w:jc w:val="distribute"/>
              <w:rPr>
                <w:rFonts w:ascii="Times New Roman" w:hAnsi="Times New Roman" w:cs="Times New Roman"/>
                <w:color w:val="000000"/>
                <w:sz w:val="24"/>
                <w:szCs w:val="24"/>
              </w:rPr>
            </w:pPr>
          </w:p>
        </w:tc>
        <w:tc>
          <w:tcPr>
            <w:tcW w:w="2715" w:type="dxa"/>
            <w:gridSpan w:val="2"/>
            <w:vAlign w:val="center"/>
          </w:tcPr>
          <w:p w:rsidR="004C6CFD" w:rsidRDefault="004C6CFD">
            <w:pPr>
              <w:adjustRightInd w:val="0"/>
              <w:snapToGrid w:val="0"/>
              <w:spacing w:line="240" w:lineRule="atLeast"/>
              <w:ind w:firstLineChars="0" w:firstLine="0"/>
              <w:jc w:val="distribute"/>
              <w:rPr>
                <w:rFonts w:ascii="Times New Roman" w:hAnsi="Times New Roman" w:cs="Times New Roman"/>
                <w:color w:val="000000"/>
                <w:sz w:val="24"/>
                <w:szCs w:val="24"/>
              </w:rPr>
            </w:pP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企业类型</w:t>
            </w:r>
          </w:p>
        </w:tc>
        <w:tc>
          <w:tcPr>
            <w:tcW w:w="5951" w:type="dxa"/>
            <w:gridSpan w:val="4"/>
            <w:vAlign w:val="center"/>
          </w:tcPr>
          <w:p w:rsidR="004C6CFD" w:rsidRDefault="008128B5">
            <w:pPr>
              <w:adjustRightInd w:val="0"/>
              <w:snapToGrid w:val="0"/>
              <w:spacing w:line="240" w:lineRule="atLeast"/>
              <w:ind w:firstLineChars="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国有</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民营</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三资</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其他</w:t>
            </w:r>
          </w:p>
        </w:tc>
      </w:tr>
      <w:tr w:rsidR="004C6CFD">
        <w:trPr>
          <w:cantSplit/>
          <w:trHeight w:val="938"/>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省级以上荣誉获得情况</w:t>
            </w:r>
          </w:p>
        </w:tc>
        <w:tc>
          <w:tcPr>
            <w:tcW w:w="5951" w:type="dxa"/>
            <w:gridSpan w:val="4"/>
            <w:vAlign w:val="center"/>
          </w:tcPr>
          <w:p w:rsidR="004C6CFD" w:rsidRDefault="008128B5">
            <w:pPr>
              <w:adjustRightInd w:val="0"/>
              <w:snapToGrid w:val="0"/>
              <w:spacing w:line="400" w:lineRule="exact"/>
              <w:ind w:firstLineChars="0" w:firstLine="0"/>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1.___________________________________</w:t>
            </w:r>
          </w:p>
          <w:p w:rsidR="004C6CFD" w:rsidRDefault="008128B5">
            <w:pPr>
              <w:adjustRightInd w:val="0"/>
              <w:snapToGrid w:val="0"/>
              <w:spacing w:line="400" w:lineRule="exact"/>
              <w:ind w:firstLineChars="0" w:firstLine="0"/>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2.___________________________________</w:t>
            </w: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近三年是否发生过较大以上安全生产事故</w:t>
            </w:r>
          </w:p>
        </w:tc>
        <w:tc>
          <w:tcPr>
            <w:tcW w:w="5951" w:type="dxa"/>
            <w:gridSpan w:val="4"/>
            <w:vAlign w:val="center"/>
          </w:tcPr>
          <w:p w:rsidR="004C6CFD" w:rsidRDefault="008128B5">
            <w:pPr>
              <w:adjustRightInd w:val="0"/>
              <w:snapToGrid w:val="0"/>
              <w:spacing w:line="240" w:lineRule="atLeast"/>
              <w:ind w:firstLineChars="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是</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否</w:t>
            </w: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是否有严重失信记录，是否被列入经营异常名录</w:t>
            </w:r>
          </w:p>
        </w:tc>
        <w:tc>
          <w:tcPr>
            <w:tcW w:w="5951" w:type="dxa"/>
            <w:gridSpan w:val="4"/>
            <w:vAlign w:val="center"/>
          </w:tcPr>
          <w:p w:rsidR="004C6CFD" w:rsidRDefault="008128B5">
            <w:pPr>
              <w:adjustRightInd w:val="0"/>
              <w:snapToGrid w:val="0"/>
              <w:spacing w:line="240" w:lineRule="atLeast"/>
              <w:ind w:firstLineChars="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是</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否</w:t>
            </w: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同一项目是否在前期获得过省级财政资金支持</w:t>
            </w:r>
          </w:p>
        </w:tc>
        <w:tc>
          <w:tcPr>
            <w:tcW w:w="5951" w:type="dxa"/>
            <w:gridSpan w:val="4"/>
            <w:vAlign w:val="center"/>
          </w:tcPr>
          <w:p w:rsidR="004C6CFD" w:rsidRDefault="008128B5">
            <w:pPr>
              <w:adjustRightInd w:val="0"/>
              <w:snapToGrid w:val="0"/>
              <w:spacing w:line="240" w:lineRule="atLeast"/>
              <w:ind w:firstLineChars="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是</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否</w:t>
            </w:r>
          </w:p>
        </w:tc>
      </w:tr>
      <w:tr w:rsidR="004C6CFD">
        <w:trPr>
          <w:cantSplit/>
          <w:trHeight w:val="567"/>
          <w:jc w:val="center"/>
        </w:trPr>
        <w:tc>
          <w:tcPr>
            <w:tcW w:w="2345" w:type="dxa"/>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单位简介</w:t>
            </w:r>
          </w:p>
        </w:tc>
        <w:tc>
          <w:tcPr>
            <w:tcW w:w="5951" w:type="dxa"/>
            <w:gridSpan w:val="4"/>
            <w:vAlign w:val="center"/>
          </w:tcPr>
          <w:p w:rsidR="004C6CFD" w:rsidRDefault="008128B5">
            <w:pPr>
              <w:adjustRightInd w:val="0"/>
              <w:snapToGrid w:val="0"/>
              <w:spacing w:line="240" w:lineRule="atLeast"/>
              <w:ind w:firstLineChars="0" w:firstLine="0"/>
              <w:rPr>
                <w:rFonts w:ascii="Times New Roman" w:hAnsi="Times New Roman" w:cs="Times New Roman"/>
                <w:color w:val="000000"/>
                <w:sz w:val="24"/>
                <w:szCs w:val="24"/>
              </w:rPr>
            </w:pPr>
            <w:r>
              <w:rPr>
                <w:rFonts w:ascii="Times New Roman" w:hAnsi="Times New Roman" w:cs="Times New Roman"/>
                <w:color w:val="000000"/>
                <w:sz w:val="24"/>
                <w:szCs w:val="24"/>
              </w:rPr>
              <w:t>（包括发展历程、主营业务等基本情况，不超</w:t>
            </w:r>
            <w:r>
              <w:rPr>
                <w:rFonts w:ascii="Times New Roman" w:hAnsi="Times New Roman" w:cs="Times New Roman"/>
                <w:color w:val="000000"/>
                <w:sz w:val="24"/>
                <w:szCs w:val="24"/>
              </w:rPr>
              <w:t>300</w:t>
            </w:r>
            <w:r>
              <w:rPr>
                <w:rFonts w:ascii="Times New Roman" w:hAnsi="Times New Roman" w:cs="Times New Roman"/>
                <w:color w:val="000000"/>
                <w:sz w:val="24"/>
                <w:szCs w:val="24"/>
              </w:rPr>
              <w:t>字）</w:t>
            </w:r>
          </w:p>
        </w:tc>
      </w:tr>
    </w:tbl>
    <w:p w:rsidR="004C6CFD" w:rsidRDefault="008128B5">
      <w:pPr>
        <w:ind w:firstLine="672"/>
        <w:rPr>
          <w:rFonts w:ascii="Times New Roman" w:eastAsia="黑体" w:hAnsi="Times New Roman" w:cs="Times New Roman"/>
          <w:spacing w:val="8"/>
          <w:position w:val="4"/>
        </w:rPr>
      </w:pPr>
      <w:r>
        <w:rPr>
          <w:rFonts w:ascii="Times New Roman" w:eastAsia="黑体" w:hAnsi="Times New Roman" w:cs="Times New Roman"/>
          <w:spacing w:val="8"/>
          <w:position w:val="4"/>
        </w:rPr>
        <w:t>三、可行性报告</w:t>
      </w:r>
    </w:p>
    <w:p w:rsidR="004C6CFD" w:rsidRDefault="008128B5">
      <w:pPr>
        <w:pStyle w:val="21"/>
        <w:ind w:firstLineChars="200" w:firstLine="640"/>
        <w:rPr>
          <w:rFonts w:eastAsia="仿宋_GB2312"/>
          <w:b w:val="0"/>
          <w:bCs/>
          <w:color w:val="000000"/>
        </w:rPr>
      </w:pPr>
      <w:r>
        <w:rPr>
          <w:b w:val="0"/>
          <w:bCs/>
          <w:color w:val="000000"/>
        </w:rPr>
        <w:t>1</w:t>
      </w:r>
      <w:r>
        <w:rPr>
          <w:rFonts w:eastAsia="仿宋_GB2312"/>
          <w:b w:val="0"/>
          <w:bCs/>
          <w:color w:val="000000"/>
        </w:rPr>
        <w:t>.</w:t>
      </w:r>
      <w:r>
        <w:rPr>
          <w:b w:val="0"/>
          <w:bCs/>
          <w:color w:val="000000"/>
        </w:rPr>
        <w:t>预期目标（不超过</w:t>
      </w:r>
      <w:r>
        <w:rPr>
          <w:b w:val="0"/>
          <w:bCs/>
          <w:color w:val="000000"/>
        </w:rPr>
        <w:t>500</w:t>
      </w:r>
      <w:r>
        <w:rPr>
          <w:b w:val="0"/>
          <w:bCs/>
          <w:color w:val="000000"/>
        </w:rPr>
        <w:t>字）</w:t>
      </w:r>
    </w:p>
    <w:p w:rsidR="004C6CFD" w:rsidRDefault="008128B5">
      <w:pPr>
        <w:pStyle w:val="21"/>
        <w:spacing w:line="580" w:lineRule="exact"/>
        <w:ind w:firstLineChars="200" w:firstLine="640"/>
        <w:rPr>
          <w:b w:val="0"/>
          <w:bCs/>
          <w:color w:val="000000"/>
        </w:rPr>
      </w:pPr>
      <w:r>
        <w:rPr>
          <w:rFonts w:eastAsia="仿宋_GB2312"/>
          <w:b w:val="0"/>
          <w:bCs/>
          <w:color w:val="000000"/>
        </w:rPr>
        <w:t>（对应榜单任务要求和项目基本信息表相关内容，阐述项</w:t>
      </w:r>
      <w:r>
        <w:rPr>
          <w:rFonts w:eastAsia="仿宋_GB2312"/>
          <w:b w:val="0"/>
          <w:bCs/>
          <w:color w:val="000000"/>
        </w:rPr>
        <w:lastRenderedPageBreak/>
        <w:t>目预期目标，要确保可评估、可验证，体现示范项目实施前后的具体数据对比。）</w:t>
      </w:r>
    </w:p>
    <w:p w:rsidR="004C6CFD" w:rsidRDefault="008128B5">
      <w:pPr>
        <w:pStyle w:val="21"/>
        <w:spacing w:line="580" w:lineRule="exact"/>
        <w:ind w:firstLineChars="200" w:firstLine="640"/>
        <w:rPr>
          <w:b w:val="0"/>
          <w:bCs/>
          <w:color w:val="000000"/>
        </w:rPr>
      </w:pPr>
      <w:r>
        <w:rPr>
          <w:b w:val="0"/>
          <w:bCs/>
          <w:color w:val="000000"/>
        </w:rPr>
        <w:t>2.</w:t>
      </w:r>
      <w:r>
        <w:rPr>
          <w:b w:val="0"/>
          <w:bCs/>
          <w:color w:val="000000"/>
        </w:rPr>
        <w:t>服务载体现状（不超过</w:t>
      </w:r>
      <w:r>
        <w:rPr>
          <w:b w:val="0"/>
          <w:bCs/>
          <w:color w:val="000000"/>
        </w:rPr>
        <w:t>2000</w:t>
      </w:r>
      <w:r>
        <w:rPr>
          <w:b w:val="0"/>
          <w:bCs/>
          <w:color w:val="000000"/>
        </w:rPr>
        <w:t>字）</w:t>
      </w:r>
    </w:p>
    <w:p w:rsidR="004C6CFD" w:rsidRDefault="008128B5">
      <w:pPr>
        <w:pStyle w:val="21"/>
        <w:spacing w:line="580" w:lineRule="exact"/>
        <w:ind w:firstLineChars="200" w:firstLine="640"/>
        <w:rPr>
          <w:rFonts w:eastAsia="仿宋_GB2312"/>
          <w:b w:val="0"/>
          <w:bCs/>
          <w:color w:val="000000"/>
        </w:rPr>
      </w:pPr>
      <w:r>
        <w:rPr>
          <w:rFonts w:eastAsia="仿宋_GB2312"/>
          <w:b w:val="0"/>
          <w:bCs/>
          <w:color w:val="000000"/>
        </w:rPr>
        <w:t>（包括但不限于专职管理团队和人才队伍；线上服务平台；线下体验场景、服务设施、仪器设备和网络保障能力；资源汇聚情况；服务开展情况等，提供相关证明材料）</w:t>
      </w:r>
    </w:p>
    <w:p w:rsidR="004C6CFD" w:rsidRDefault="008128B5">
      <w:pPr>
        <w:pStyle w:val="21"/>
        <w:spacing w:line="580" w:lineRule="exact"/>
        <w:ind w:firstLineChars="200" w:firstLine="640"/>
        <w:rPr>
          <w:b w:val="0"/>
          <w:bCs/>
          <w:color w:val="000000"/>
        </w:rPr>
      </w:pPr>
      <w:r>
        <w:rPr>
          <w:b w:val="0"/>
          <w:bCs/>
          <w:color w:val="000000"/>
        </w:rPr>
        <w:t>3.</w:t>
      </w:r>
      <w:r>
        <w:rPr>
          <w:b w:val="0"/>
          <w:bCs/>
          <w:color w:val="000000"/>
        </w:rPr>
        <w:t>揭榜内容实施方案（不超过</w:t>
      </w:r>
      <w:r>
        <w:rPr>
          <w:b w:val="0"/>
          <w:bCs/>
          <w:color w:val="000000"/>
        </w:rPr>
        <w:t>3000</w:t>
      </w:r>
      <w:r>
        <w:rPr>
          <w:b w:val="0"/>
          <w:bCs/>
          <w:color w:val="000000"/>
        </w:rPr>
        <w:t>字）</w:t>
      </w:r>
    </w:p>
    <w:p w:rsidR="004C6CFD" w:rsidRDefault="008128B5">
      <w:pPr>
        <w:pStyle w:val="21"/>
        <w:spacing w:line="580" w:lineRule="exact"/>
        <w:ind w:firstLineChars="200" w:firstLine="640"/>
        <w:rPr>
          <w:rFonts w:eastAsia="仿宋_GB2312"/>
          <w:b w:val="0"/>
          <w:bCs/>
          <w:color w:val="000000"/>
        </w:rPr>
      </w:pPr>
      <w:r>
        <w:rPr>
          <w:rFonts w:eastAsia="仿宋_GB2312"/>
          <w:b w:val="0"/>
          <w:bCs/>
          <w:color w:val="000000"/>
        </w:rPr>
        <w:t>（包括但不限于未来一年内在载体建设、资源汇聚、赋能服务等方面计划开展的相关工作。）</w:t>
      </w:r>
    </w:p>
    <w:p w:rsidR="004C6CFD" w:rsidRDefault="008128B5">
      <w:pPr>
        <w:pStyle w:val="21"/>
        <w:spacing w:line="580" w:lineRule="exact"/>
        <w:ind w:firstLineChars="200" w:firstLine="640"/>
        <w:rPr>
          <w:b w:val="0"/>
          <w:bCs/>
          <w:color w:val="000000"/>
        </w:rPr>
      </w:pPr>
      <w:r>
        <w:rPr>
          <w:b w:val="0"/>
          <w:bCs/>
          <w:color w:val="000000"/>
        </w:rPr>
        <w:t>4.</w:t>
      </w:r>
      <w:r>
        <w:rPr>
          <w:b w:val="0"/>
          <w:bCs/>
          <w:color w:val="000000"/>
        </w:rPr>
        <w:t>运行费用概算（不超过</w:t>
      </w:r>
      <w:r>
        <w:rPr>
          <w:b w:val="0"/>
          <w:bCs/>
          <w:color w:val="000000"/>
        </w:rPr>
        <w:t>500</w:t>
      </w:r>
      <w:r>
        <w:rPr>
          <w:b w:val="0"/>
          <w:bCs/>
          <w:color w:val="000000"/>
        </w:rPr>
        <w:t>字）</w:t>
      </w:r>
    </w:p>
    <w:p w:rsidR="004C6CFD" w:rsidRDefault="008128B5">
      <w:pPr>
        <w:pStyle w:val="21"/>
        <w:adjustRightInd w:val="0"/>
        <w:spacing w:line="580" w:lineRule="exact"/>
        <w:ind w:firstLineChars="200" w:firstLine="640"/>
        <w:rPr>
          <w:rFonts w:eastAsia="仿宋_GB2312"/>
          <w:b w:val="0"/>
          <w:bCs/>
          <w:color w:val="000000"/>
        </w:rPr>
      </w:pPr>
      <w:r>
        <w:rPr>
          <w:rFonts w:eastAsia="仿宋_GB2312"/>
          <w:b w:val="0"/>
          <w:bCs/>
          <w:color w:val="000000"/>
        </w:rPr>
        <w:t>（</w:t>
      </w:r>
      <w:r>
        <w:rPr>
          <w:rFonts w:eastAsia="仿宋_GB2312"/>
          <w:b w:val="0"/>
          <w:bCs/>
          <w:color w:val="000000"/>
        </w:rPr>
        <w:t>1</w:t>
      </w:r>
      <w:r>
        <w:rPr>
          <w:rFonts w:eastAsia="仿宋_GB2312"/>
          <w:b w:val="0"/>
          <w:bCs/>
          <w:color w:val="000000"/>
        </w:rPr>
        <w:t>）上年度运行费用核算。包括但不限于场地租赁、线上线下运行维护、专职人员、系统开发和设备升级等。</w:t>
      </w:r>
    </w:p>
    <w:p w:rsidR="004C6CFD" w:rsidRDefault="008128B5">
      <w:pPr>
        <w:pStyle w:val="21"/>
        <w:adjustRightInd w:val="0"/>
        <w:spacing w:line="580" w:lineRule="exact"/>
        <w:ind w:firstLineChars="200" w:firstLine="640"/>
        <w:rPr>
          <w:rFonts w:eastAsia="仿宋_GB2312"/>
          <w:b w:val="0"/>
          <w:bCs/>
          <w:color w:val="000000"/>
        </w:rPr>
      </w:pPr>
      <w:r>
        <w:rPr>
          <w:rFonts w:eastAsia="仿宋_GB2312"/>
          <w:b w:val="0"/>
          <w:bCs/>
          <w:color w:val="000000"/>
        </w:rPr>
        <w:t>（</w:t>
      </w:r>
      <w:r>
        <w:rPr>
          <w:rFonts w:eastAsia="仿宋_GB2312"/>
          <w:b w:val="0"/>
          <w:bCs/>
          <w:color w:val="000000"/>
        </w:rPr>
        <w:t>2</w:t>
      </w:r>
      <w:r>
        <w:rPr>
          <w:rFonts w:eastAsia="仿宋_GB2312"/>
          <w:b w:val="0"/>
          <w:bCs/>
          <w:color w:val="000000"/>
        </w:rPr>
        <w:t>）未来一年运行费用概算。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3649"/>
        <w:gridCol w:w="1832"/>
        <w:gridCol w:w="1995"/>
      </w:tblGrid>
      <w:tr w:rsidR="004C6CFD">
        <w:trPr>
          <w:trHeight w:val="388"/>
          <w:jc w:val="center"/>
        </w:trPr>
        <w:tc>
          <w:tcPr>
            <w:tcW w:w="826" w:type="dxa"/>
            <w:vAlign w:val="center"/>
          </w:tcPr>
          <w:p w:rsidR="004C6CFD" w:rsidRDefault="008128B5">
            <w:pPr>
              <w:pStyle w:val="21"/>
              <w:adjustRightInd w:val="0"/>
              <w:snapToGrid w:val="0"/>
              <w:jc w:val="center"/>
              <w:rPr>
                <w:rFonts w:ascii="黑体" w:eastAsia="黑体" w:hAnsi="黑体"/>
                <w:b w:val="0"/>
                <w:bCs/>
                <w:color w:val="000000"/>
                <w:sz w:val="24"/>
                <w:szCs w:val="28"/>
              </w:rPr>
            </w:pPr>
            <w:r>
              <w:rPr>
                <w:rFonts w:ascii="黑体" w:eastAsia="黑体" w:hAnsi="黑体"/>
                <w:b w:val="0"/>
                <w:bCs/>
                <w:color w:val="000000"/>
                <w:sz w:val="24"/>
                <w:szCs w:val="28"/>
              </w:rPr>
              <w:t>序号</w:t>
            </w:r>
          </w:p>
        </w:tc>
        <w:tc>
          <w:tcPr>
            <w:tcW w:w="3649" w:type="dxa"/>
            <w:vAlign w:val="center"/>
          </w:tcPr>
          <w:p w:rsidR="004C6CFD" w:rsidRDefault="008128B5">
            <w:pPr>
              <w:pStyle w:val="21"/>
              <w:adjustRightInd w:val="0"/>
              <w:snapToGrid w:val="0"/>
              <w:jc w:val="center"/>
              <w:rPr>
                <w:rFonts w:ascii="黑体" w:eastAsia="黑体" w:hAnsi="黑体"/>
                <w:b w:val="0"/>
                <w:bCs/>
                <w:color w:val="000000"/>
                <w:sz w:val="24"/>
                <w:szCs w:val="28"/>
              </w:rPr>
            </w:pPr>
            <w:r>
              <w:rPr>
                <w:rFonts w:ascii="黑体" w:eastAsia="黑体" w:hAnsi="黑体"/>
                <w:b w:val="0"/>
                <w:bCs/>
                <w:color w:val="000000"/>
                <w:sz w:val="24"/>
                <w:szCs w:val="28"/>
              </w:rPr>
              <w:t>用途</w:t>
            </w:r>
          </w:p>
        </w:tc>
        <w:tc>
          <w:tcPr>
            <w:tcW w:w="1832" w:type="dxa"/>
            <w:vAlign w:val="center"/>
          </w:tcPr>
          <w:p w:rsidR="004C6CFD" w:rsidRDefault="008128B5">
            <w:pPr>
              <w:pStyle w:val="21"/>
              <w:adjustRightInd w:val="0"/>
              <w:snapToGrid w:val="0"/>
              <w:jc w:val="center"/>
              <w:rPr>
                <w:rFonts w:ascii="黑体" w:eastAsia="黑体" w:hAnsi="黑体"/>
                <w:b w:val="0"/>
                <w:bCs/>
                <w:color w:val="000000"/>
                <w:sz w:val="24"/>
                <w:szCs w:val="28"/>
              </w:rPr>
            </w:pPr>
            <w:r>
              <w:rPr>
                <w:rFonts w:ascii="黑体" w:eastAsia="黑体" w:hAnsi="黑体"/>
                <w:b w:val="0"/>
                <w:bCs/>
                <w:color w:val="000000"/>
                <w:sz w:val="24"/>
                <w:szCs w:val="28"/>
              </w:rPr>
              <w:t>金额（万元）</w:t>
            </w:r>
          </w:p>
        </w:tc>
        <w:tc>
          <w:tcPr>
            <w:tcW w:w="1995" w:type="dxa"/>
            <w:vAlign w:val="center"/>
          </w:tcPr>
          <w:p w:rsidR="004C6CFD" w:rsidRDefault="008128B5">
            <w:pPr>
              <w:pStyle w:val="21"/>
              <w:adjustRightInd w:val="0"/>
              <w:snapToGrid w:val="0"/>
              <w:jc w:val="center"/>
              <w:rPr>
                <w:rFonts w:ascii="黑体" w:eastAsia="黑体" w:hAnsi="黑体"/>
                <w:b w:val="0"/>
                <w:bCs/>
                <w:color w:val="000000"/>
                <w:sz w:val="24"/>
                <w:szCs w:val="28"/>
              </w:rPr>
            </w:pPr>
            <w:r>
              <w:rPr>
                <w:rFonts w:ascii="黑体" w:eastAsia="黑体" w:hAnsi="黑体"/>
                <w:b w:val="0"/>
                <w:bCs/>
                <w:color w:val="000000"/>
                <w:sz w:val="24"/>
                <w:szCs w:val="28"/>
              </w:rPr>
              <w:t>备注</w:t>
            </w:r>
          </w:p>
        </w:tc>
      </w:tr>
      <w:tr w:rsidR="004C6CFD">
        <w:trPr>
          <w:trHeight w:val="388"/>
          <w:jc w:val="center"/>
        </w:trPr>
        <w:tc>
          <w:tcPr>
            <w:tcW w:w="826" w:type="dxa"/>
            <w:vAlign w:val="center"/>
          </w:tcPr>
          <w:p w:rsidR="004C6CFD" w:rsidRDefault="004C6CFD">
            <w:pPr>
              <w:pStyle w:val="21"/>
              <w:adjustRightInd w:val="0"/>
              <w:snapToGrid w:val="0"/>
              <w:jc w:val="center"/>
              <w:rPr>
                <w:rFonts w:eastAsia="仿宋_GB2312"/>
                <w:b w:val="0"/>
                <w:bCs/>
                <w:color w:val="000000"/>
                <w:sz w:val="24"/>
                <w:szCs w:val="28"/>
              </w:rPr>
            </w:pPr>
          </w:p>
        </w:tc>
        <w:tc>
          <w:tcPr>
            <w:tcW w:w="3649" w:type="dxa"/>
            <w:vAlign w:val="center"/>
          </w:tcPr>
          <w:p w:rsidR="004C6CFD" w:rsidRDefault="004C6CFD">
            <w:pPr>
              <w:pStyle w:val="21"/>
              <w:adjustRightInd w:val="0"/>
              <w:snapToGrid w:val="0"/>
              <w:jc w:val="center"/>
              <w:rPr>
                <w:rFonts w:eastAsia="仿宋_GB2312"/>
                <w:b w:val="0"/>
                <w:bCs/>
                <w:color w:val="000000"/>
                <w:sz w:val="24"/>
                <w:szCs w:val="28"/>
              </w:rPr>
            </w:pPr>
          </w:p>
        </w:tc>
        <w:tc>
          <w:tcPr>
            <w:tcW w:w="1832" w:type="dxa"/>
            <w:vAlign w:val="center"/>
          </w:tcPr>
          <w:p w:rsidR="004C6CFD" w:rsidRDefault="004C6CFD">
            <w:pPr>
              <w:pStyle w:val="21"/>
              <w:adjustRightInd w:val="0"/>
              <w:snapToGrid w:val="0"/>
              <w:jc w:val="center"/>
              <w:rPr>
                <w:rFonts w:eastAsia="仿宋_GB2312"/>
                <w:b w:val="0"/>
                <w:bCs/>
                <w:color w:val="000000"/>
                <w:sz w:val="24"/>
                <w:szCs w:val="28"/>
              </w:rPr>
            </w:pPr>
          </w:p>
        </w:tc>
        <w:tc>
          <w:tcPr>
            <w:tcW w:w="1995" w:type="dxa"/>
            <w:vAlign w:val="center"/>
          </w:tcPr>
          <w:p w:rsidR="004C6CFD" w:rsidRDefault="004C6CFD">
            <w:pPr>
              <w:pStyle w:val="21"/>
              <w:adjustRightInd w:val="0"/>
              <w:snapToGrid w:val="0"/>
              <w:jc w:val="center"/>
              <w:rPr>
                <w:rFonts w:eastAsia="仿宋_GB2312"/>
                <w:b w:val="0"/>
                <w:bCs/>
                <w:color w:val="000000"/>
                <w:sz w:val="24"/>
                <w:szCs w:val="28"/>
              </w:rPr>
            </w:pPr>
          </w:p>
        </w:tc>
      </w:tr>
      <w:tr w:rsidR="004C6CFD">
        <w:trPr>
          <w:trHeight w:val="388"/>
          <w:jc w:val="center"/>
        </w:trPr>
        <w:tc>
          <w:tcPr>
            <w:tcW w:w="826" w:type="dxa"/>
            <w:vAlign w:val="center"/>
          </w:tcPr>
          <w:p w:rsidR="004C6CFD" w:rsidRDefault="004C6CFD">
            <w:pPr>
              <w:pStyle w:val="21"/>
              <w:adjustRightInd w:val="0"/>
              <w:snapToGrid w:val="0"/>
              <w:jc w:val="center"/>
              <w:rPr>
                <w:rFonts w:eastAsia="仿宋_GB2312"/>
                <w:b w:val="0"/>
                <w:bCs/>
                <w:color w:val="000000"/>
                <w:sz w:val="24"/>
                <w:szCs w:val="28"/>
              </w:rPr>
            </w:pPr>
          </w:p>
        </w:tc>
        <w:tc>
          <w:tcPr>
            <w:tcW w:w="3649" w:type="dxa"/>
            <w:vAlign w:val="center"/>
          </w:tcPr>
          <w:p w:rsidR="004C6CFD" w:rsidRDefault="004C6CFD">
            <w:pPr>
              <w:pStyle w:val="21"/>
              <w:adjustRightInd w:val="0"/>
              <w:snapToGrid w:val="0"/>
              <w:jc w:val="center"/>
              <w:rPr>
                <w:rFonts w:eastAsia="仿宋_GB2312"/>
                <w:b w:val="0"/>
                <w:bCs/>
                <w:color w:val="000000"/>
                <w:sz w:val="24"/>
                <w:szCs w:val="28"/>
              </w:rPr>
            </w:pPr>
          </w:p>
        </w:tc>
        <w:tc>
          <w:tcPr>
            <w:tcW w:w="1832" w:type="dxa"/>
            <w:vAlign w:val="center"/>
          </w:tcPr>
          <w:p w:rsidR="004C6CFD" w:rsidRDefault="004C6CFD">
            <w:pPr>
              <w:pStyle w:val="21"/>
              <w:adjustRightInd w:val="0"/>
              <w:snapToGrid w:val="0"/>
              <w:jc w:val="center"/>
              <w:rPr>
                <w:rFonts w:eastAsia="仿宋_GB2312"/>
                <w:b w:val="0"/>
                <w:bCs/>
                <w:color w:val="000000"/>
                <w:sz w:val="24"/>
                <w:szCs w:val="28"/>
              </w:rPr>
            </w:pPr>
          </w:p>
        </w:tc>
        <w:tc>
          <w:tcPr>
            <w:tcW w:w="1995" w:type="dxa"/>
            <w:vAlign w:val="center"/>
          </w:tcPr>
          <w:p w:rsidR="004C6CFD" w:rsidRDefault="004C6CFD">
            <w:pPr>
              <w:pStyle w:val="21"/>
              <w:adjustRightInd w:val="0"/>
              <w:snapToGrid w:val="0"/>
              <w:jc w:val="center"/>
              <w:rPr>
                <w:rFonts w:eastAsia="仿宋_GB2312"/>
                <w:b w:val="0"/>
                <w:bCs/>
                <w:color w:val="000000"/>
                <w:sz w:val="24"/>
                <w:szCs w:val="28"/>
              </w:rPr>
            </w:pPr>
          </w:p>
        </w:tc>
      </w:tr>
      <w:tr w:rsidR="004C6CFD">
        <w:trPr>
          <w:trHeight w:val="394"/>
          <w:jc w:val="center"/>
        </w:trPr>
        <w:tc>
          <w:tcPr>
            <w:tcW w:w="826" w:type="dxa"/>
            <w:vAlign w:val="center"/>
          </w:tcPr>
          <w:p w:rsidR="004C6CFD" w:rsidRDefault="004C6CFD">
            <w:pPr>
              <w:pStyle w:val="21"/>
              <w:adjustRightInd w:val="0"/>
              <w:snapToGrid w:val="0"/>
              <w:jc w:val="center"/>
              <w:rPr>
                <w:rFonts w:eastAsia="仿宋_GB2312"/>
                <w:b w:val="0"/>
                <w:bCs/>
                <w:color w:val="000000"/>
                <w:sz w:val="24"/>
                <w:szCs w:val="28"/>
              </w:rPr>
            </w:pPr>
          </w:p>
        </w:tc>
        <w:tc>
          <w:tcPr>
            <w:tcW w:w="3649" w:type="dxa"/>
            <w:vAlign w:val="center"/>
          </w:tcPr>
          <w:p w:rsidR="004C6CFD" w:rsidRDefault="004C6CFD">
            <w:pPr>
              <w:pStyle w:val="21"/>
              <w:adjustRightInd w:val="0"/>
              <w:snapToGrid w:val="0"/>
              <w:jc w:val="center"/>
              <w:rPr>
                <w:rFonts w:eastAsia="仿宋_GB2312"/>
                <w:b w:val="0"/>
                <w:bCs/>
                <w:color w:val="000000"/>
                <w:sz w:val="24"/>
                <w:szCs w:val="28"/>
              </w:rPr>
            </w:pPr>
          </w:p>
        </w:tc>
        <w:tc>
          <w:tcPr>
            <w:tcW w:w="1832" w:type="dxa"/>
            <w:vAlign w:val="center"/>
          </w:tcPr>
          <w:p w:rsidR="004C6CFD" w:rsidRDefault="004C6CFD">
            <w:pPr>
              <w:pStyle w:val="21"/>
              <w:adjustRightInd w:val="0"/>
              <w:snapToGrid w:val="0"/>
              <w:jc w:val="center"/>
              <w:rPr>
                <w:rFonts w:eastAsia="仿宋_GB2312"/>
                <w:b w:val="0"/>
                <w:bCs/>
                <w:color w:val="000000"/>
                <w:sz w:val="24"/>
                <w:szCs w:val="28"/>
              </w:rPr>
            </w:pPr>
          </w:p>
        </w:tc>
        <w:tc>
          <w:tcPr>
            <w:tcW w:w="1995" w:type="dxa"/>
            <w:vAlign w:val="center"/>
          </w:tcPr>
          <w:p w:rsidR="004C6CFD" w:rsidRDefault="004C6CFD">
            <w:pPr>
              <w:pStyle w:val="21"/>
              <w:adjustRightInd w:val="0"/>
              <w:snapToGrid w:val="0"/>
              <w:jc w:val="center"/>
              <w:rPr>
                <w:rFonts w:eastAsia="仿宋_GB2312"/>
                <w:b w:val="0"/>
                <w:bCs/>
                <w:color w:val="000000"/>
                <w:sz w:val="24"/>
                <w:szCs w:val="28"/>
              </w:rPr>
            </w:pPr>
          </w:p>
        </w:tc>
      </w:tr>
    </w:tbl>
    <w:p w:rsidR="004C6CFD" w:rsidRDefault="008128B5">
      <w:pPr>
        <w:pStyle w:val="21"/>
        <w:spacing w:line="540" w:lineRule="exact"/>
        <w:ind w:firstLineChars="200" w:firstLine="640"/>
        <w:rPr>
          <w:b w:val="0"/>
          <w:bCs/>
          <w:color w:val="000000"/>
        </w:rPr>
      </w:pPr>
      <w:r>
        <w:rPr>
          <w:b w:val="0"/>
          <w:bCs/>
          <w:color w:val="000000"/>
        </w:rPr>
        <w:t>5.</w:t>
      </w:r>
      <w:r>
        <w:rPr>
          <w:b w:val="0"/>
          <w:bCs/>
          <w:color w:val="000000"/>
        </w:rPr>
        <w:t>进度安排（不超过</w:t>
      </w:r>
      <w:r>
        <w:rPr>
          <w:b w:val="0"/>
          <w:bCs/>
          <w:color w:val="000000"/>
        </w:rPr>
        <w:t>300</w:t>
      </w:r>
      <w:r>
        <w:rPr>
          <w:b w:val="0"/>
          <w:bCs/>
          <w:color w:val="000000"/>
        </w:rPr>
        <w:t>字）</w:t>
      </w:r>
    </w:p>
    <w:p w:rsidR="004C6CFD" w:rsidRDefault="008128B5">
      <w:pPr>
        <w:pStyle w:val="21"/>
        <w:adjustRightInd w:val="0"/>
        <w:spacing w:line="540" w:lineRule="exact"/>
        <w:ind w:firstLineChars="200" w:firstLine="640"/>
        <w:rPr>
          <w:rFonts w:eastAsia="仿宋_GB2312"/>
          <w:b w:val="0"/>
          <w:bCs/>
          <w:color w:val="000000"/>
        </w:rPr>
      </w:pPr>
      <w:r>
        <w:rPr>
          <w:rFonts w:eastAsia="仿宋_GB2312"/>
          <w:b w:val="0"/>
          <w:bCs/>
          <w:color w:val="000000"/>
        </w:rPr>
        <w:t>（试点项目实施任务进度安排，原则上不超过</w:t>
      </w:r>
      <w:r>
        <w:rPr>
          <w:rFonts w:eastAsia="仿宋_GB2312"/>
          <w:b w:val="0"/>
          <w:bCs/>
          <w:color w:val="000000"/>
        </w:rPr>
        <w:t>1</w:t>
      </w:r>
      <w:r>
        <w:rPr>
          <w:rFonts w:eastAsia="仿宋_GB2312"/>
          <w:b w:val="0"/>
          <w:bCs/>
          <w:color w:val="000000"/>
        </w:rPr>
        <w:t>年。）</w:t>
      </w:r>
    </w:p>
    <w:p w:rsidR="004C6CFD" w:rsidRDefault="008128B5">
      <w:pPr>
        <w:pStyle w:val="21"/>
        <w:spacing w:line="540" w:lineRule="exact"/>
        <w:ind w:firstLineChars="200" w:firstLine="640"/>
        <w:rPr>
          <w:b w:val="0"/>
          <w:bCs/>
          <w:color w:val="000000"/>
        </w:rPr>
      </w:pPr>
      <w:r>
        <w:rPr>
          <w:b w:val="0"/>
          <w:bCs/>
          <w:color w:val="000000"/>
        </w:rPr>
        <w:t>6.</w:t>
      </w:r>
      <w:r>
        <w:rPr>
          <w:b w:val="0"/>
          <w:bCs/>
          <w:color w:val="000000"/>
        </w:rPr>
        <w:t>联合体单位基础条件（不超过</w:t>
      </w:r>
      <w:r>
        <w:rPr>
          <w:b w:val="0"/>
          <w:bCs/>
          <w:color w:val="000000"/>
        </w:rPr>
        <w:t>500</w:t>
      </w:r>
      <w:r>
        <w:rPr>
          <w:b w:val="0"/>
          <w:bCs/>
          <w:color w:val="000000"/>
        </w:rPr>
        <w:t>字）</w:t>
      </w:r>
    </w:p>
    <w:p w:rsidR="004C6CFD" w:rsidRDefault="008128B5">
      <w:pPr>
        <w:pStyle w:val="21"/>
        <w:spacing w:line="540" w:lineRule="exact"/>
        <w:ind w:firstLineChars="200" w:firstLine="640"/>
        <w:rPr>
          <w:b w:val="0"/>
          <w:color w:val="000000"/>
        </w:rPr>
      </w:pPr>
      <w:r>
        <w:rPr>
          <w:rFonts w:eastAsia="仿宋_GB2312"/>
          <w:b w:val="0"/>
          <w:color w:val="000000"/>
        </w:rPr>
        <w:t>（若有联合体申报，</w:t>
      </w:r>
      <w:r>
        <w:rPr>
          <w:rFonts w:eastAsia="仿宋_GB2312"/>
          <w:b w:val="0"/>
          <w:bCs/>
          <w:color w:val="000000"/>
        </w:rPr>
        <w:t>请附联合体协议、联合体各成员法人营业执照副本盖章复印件、近三年财务状况证明材料、在行业服务方面的证明材料。</w:t>
      </w:r>
      <w:r>
        <w:rPr>
          <w:rFonts w:eastAsia="仿宋_GB2312"/>
          <w:b w:val="0"/>
          <w:color w:val="000000"/>
        </w:rPr>
        <w:t>）</w:t>
      </w:r>
    </w:p>
    <w:p w:rsidR="004C6CFD" w:rsidRDefault="008128B5">
      <w:pPr>
        <w:rPr>
          <w:rFonts w:ascii="Times New Roman" w:eastAsia="黑体" w:hAnsi="Times New Roman" w:cs="Times New Roman"/>
          <w:color w:val="000000"/>
        </w:rPr>
      </w:pPr>
      <w:r>
        <w:rPr>
          <w:rFonts w:ascii="Times New Roman" w:eastAsia="黑体" w:hAnsi="Times New Roman" w:cs="Times New Roman"/>
          <w:color w:val="000000"/>
        </w:rPr>
        <w:lastRenderedPageBreak/>
        <w:t>四、项目负责人和团队基本情况（不超过</w:t>
      </w:r>
      <w:r>
        <w:rPr>
          <w:rFonts w:ascii="Times New Roman" w:eastAsia="黑体" w:hAnsi="Times New Roman" w:cs="Times New Roman"/>
          <w:color w:val="000000"/>
        </w:rPr>
        <w:t>500</w:t>
      </w:r>
      <w:r>
        <w:rPr>
          <w:rFonts w:ascii="Times New Roman" w:eastAsia="黑体" w:hAnsi="Times New Roman" w:cs="Times New Roman"/>
          <w:color w:val="000000"/>
        </w:rPr>
        <w:t>字）</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（项目负责人及项目实施团队的技术水平、主要成果和实施业绩等情况介绍，请附团队人员名单、所属单位和任务分工，同时提供近半年团队人员单位社保缴纳证明等相关证明材料。）</w:t>
      </w:r>
    </w:p>
    <w:p w:rsidR="004C6CFD" w:rsidRDefault="008128B5">
      <w:pPr>
        <w:rPr>
          <w:rFonts w:ascii="Times New Roman" w:eastAsia="黑体" w:hAnsi="Times New Roman" w:cs="Times New Roman"/>
          <w:color w:val="000000"/>
        </w:rPr>
      </w:pPr>
      <w:r>
        <w:rPr>
          <w:rFonts w:ascii="Times New Roman" w:eastAsia="黑体" w:hAnsi="Times New Roman" w:cs="Times New Roman"/>
          <w:color w:val="000000"/>
        </w:rPr>
        <w:t>五、共建共享计划（选填项，不超过</w:t>
      </w:r>
      <w:r>
        <w:rPr>
          <w:rFonts w:ascii="Times New Roman" w:eastAsia="黑体" w:hAnsi="Times New Roman" w:cs="Times New Roman"/>
          <w:color w:val="000000"/>
        </w:rPr>
        <w:t>1000</w:t>
      </w:r>
      <w:r>
        <w:rPr>
          <w:rFonts w:ascii="Times New Roman" w:eastAsia="黑体" w:hAnsi="Times New Roman" w:cs="Times New Roman"/>
          <w:color w:val="000000"/>
        </w:rPr>
        <w:t>字）</w:t>
      </w:r>
    </w:p>
    <w:p w:rsidR="004C6CFD" w:rsidRDefault="008128B5">
      <w:pPr>
        <w:rPr>
          <w:rFonts w:ascii="Times New Roman" w:hAnsi="Times New Roman" w:cs="Times New Roman"/>
          <w:bCs/>
          <w:color w:val="000000"/>
          <w:spacing w:val="-6"/>
        </w:rPr>
      </w:pPr>
      <w:r>
        <w:rPr>
          <w:rFonts w:ascii="Times New Roman" w:hAnsi="Times New Roman" w:cs="Times New Roman"/>
          <w:bCs/>
          <w:color w:val="000000"/>
        </w:rPr>
        <w:t>（根据榜单要求，</w:t>
      </w:r>
      <w:r>
        <w:rPr>
          <w:rFonts w:ascii="Times New Roman" w:hAnsi="Times New Roman" w:cs="Times New Roman"/>
        </w:rPr>
        <w:t>支持促进中心开通线上公共服务平台端口，在服务资源、数据资源等方面共建共享，实现</w:t>
      </w:r>
      <w:r>
        <w:rPr>
          <w:rFonts w:ascii="Times New Roman" w:hAnsi="Times New Roman" w:cs="Times New Roman"/>
        </w:rPr>
        <w:t>“</w:t>
      </w:r>
      <w:r>
        <w:rPr>
          <w:rFonts w:ascii="Times New Roman" w:hAnsi="Times New Roman" w:cs="Times New Roman"/>
        </w:rPr>
        <w:t>平台通、数据通、业务通</w:t>
      </w:r>
      <w:r>
        <w:rPr>
          <w:rFonts w:ascii="Times New Roman" w:hAnsi="Times New Roman" w:cs="Times New Roman"/>
        </w:rPr>
        <w:t>”</w:t>
      </w:r>
      <w:r>
        <w:rPr>
          <w:rFonts w:ascii="Times New Roman" w:hAnsi="Times New Roman" w:cs="Times New Roman"/>
        </w:rPr>
        <w:t>，打造便利共享、泛在可及的一体化体系。鼓励综合类中心将咨询诊断、供需匹配、金融人才政策等全要素服务能力下沉，鼓励行业类、功能类中心发挥专业特长，参与综合类中心功能板块建设，实现优势互补和业务协同。如有共建</w:t>
      </w:r>
      <w:r>
        <w:rPr>
          <w:rFonts w:ascii="Times New Roman" w:hAnsi="Times New Roman" w:cs="Times New Roman"/>
          <w:spacing w:val="-6"/>
        </w:rPr>
        <w:t>共享计划，可基于前期基础，简述未来一年计划开展的合作内容</w:t>
      </w:r>
      <w:r>
        <w:rPr>
          <w:rFonts w:ascii="Times New Roman" w:hAnsi="Times New Roman" w:cs="Times New Roman"/>
          <w:bCs/>
          <w:color w:val="000000"/>
          <w:spacing w:val="-6"/>
        </w:rPr>
        <w:t>）</w:t>
      </w:r>
    </w:p>
    <w:p w:rsidR="004C6CFD" w:rsidRDefault="008128B5">
      <w:pPr>
        <w:rPr>
          <w:rFonts w:ascii="Times New Roman" w:eastAsia="黑体" w:hAnsi="Times New Roman" w:cs="Times New Roman"/>
          <w:color w:val="000000"/>
        </w:rPr>
      </w:pPr>
      <w:r>
        <w:rPr>
          <w:rFonts w:ascii="Times New Roman" w:eastAsia="黑体" w:hAnsi="Times New Roman" w:cs="Times New Roman"/>
          <w:color w:val="000000"/>
        </w:rPr>
        <w:t>六、相关附件</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可行性报告中明确需提供的证明文件，以及：</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1.</w:t>
      </w:r>
      <w:r>
        <w:rPr>
          <w:rFonts w:eastAsia="仿宋_GB2312"/>
          <w:b w:val="0"/>
          <w:bCs/>
          <w:color w:val="000000"/>
        </w:rPr>
        <w:t>牵头申报单位法人营业执照副本盖章复印件、近三年财务状况证明材料。</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2.</w:t>
      </w:r>
      <w:r>
        <w:rPr>
          <w:rFonts w:eastAsia="仿宋_GB2312"/>
          <w:b w:val="0"/>
          <w:bCs/>
          <w:color w:val="000000"/>
        </w:rPr>
        <w:t>试点项目初始状态（图片等）。</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3.</w:t>
      </w:r>
      <w:r>
        <w:rPr>
          <w:rFonts w:eastAsia="仿宋_GB2312"/>
          <w:b w:val="0"/>
          <w:bCs/>
          <w:color w:val="000000"/>
        </w:rPr>
        <w:t>申报各单位在信用中国（山东）官网：</w:t>
      </w:r>
      <w:r>
        <w:rPr>
          <w:rFonts w:eastAsia="仿宋_GB2312"/>
          <w:b w:val="0"/>
          <w:bCs/>
          <w:color w:val="000000"/>
        </w:rPr>
        <w:t>https://credit.shandong.gov.cn/snipet/1028.html</w:t>
      </w:r>
      <w:r>
        <w:rPr>
          <w:rFonts w:eastAsia="仿宋_GB2312"/>
          <w:b w:val="0"/>
          <w:bCs/>
          <w:color w:val="000000"/>
        </w:rPr>
        <w:t>，查询的《经营主体公共信用报告（无违法违规记录证明普通版）》。</w:t>
      </w:r>
    </w:p>
    <w:p w:rsidR="004C6CFD" w:rsidRDefault="008128B5">
      <w:pPr>
        <w:pStyle w:val="21"/>
        <w:adjustRightInd w:val="0"/>
        <w:ind w:firstLineChars="200" w:firstLine="640"/>
        <w:rPr>
          <w:rFonts w:eastAsia="仿宋_GB2312"/>
          <w:b w:val="0"/>
          <w:bCs/>
          <w:color w:val="000000"/>
        </w:rPr>
      </w:pPr>
      <w:r>
        <w:rPr>
          <w:rFonts w:eastAsia="仿宋_GB2312"/>
          <w:b w:val="0"/>
          <w:bCs/>
          <w:color w:val="000000"/>
        </w:rPr>
        <w:t>4.</w:t>
      </w:r>
      <w:r>
        <w:rPr>
          <w:rFonts w:eastAsia="仿宋_GB2312"/>
          <w:b w:val="0"/>
          <w:bCs/>
          <w:color w:val="000000"/>
        </w:rPr>
        <w:t>申报各单位法定代表人在全国法院失信被执行人名单信息公布与查询平台：</w:t>
      </w:r>
      <w:r>
        <w:rPr>
          <w:rFonts w:eastAsia="仿宋_GB2312"/>
          <w:b w:val="0"/>
          <w:bCs/>
          <w:color w:val="000000"/>
        </w:rPr>
        <w:t>http://zxgk.court.gov.cn/shixin/</w:t>
      </w:r>
      <w:r>
        <w:rPr>
          <w:rFonts w:eastAsia="仿宋_GB2312"/>
          <w:b w:val="0"/>
          <w:bCs/>
          <w:color w:val="000000"/>
        </w:rPr>
        <w:t>，的查询截图。</w:t>
      </w:r>
      <w:r>
        <w:rPr>
          <w:rFonts w:eastAsia="黑体"/>
        </w:rPr>
        <w:br w:type="page"/>
      </w:r>
    </w:p>
    <w:p w:rsidR="004C6CFD" w:rsidRDefault="004C6CFD">
      <w:pPr>
        <w:snapToGrid w:val="0"/>
        <w:rPr>
          <w:rFonts w:ascii="Times New Roman" w:eastAsia="黑体" w:hAnsi="Times New Roman" w:cs="Times New Roman"/>
        </w:rPr>
        <w:sectPr w:rsidR="004C6CFD">
          <w:headerReference w:type="even" r:id="rId16"/>
          <w:headerReference w:type="default" r:id="rId17"/>
          <w:footerReference w:type="even" r:id="rId18"/>
          <w:footerReference w:type="default" r:id="rId19"/>
          <w:headerReference w:type="first" r:id="rId20"/>
          <w:footerReference w:type="first" r:id="rId21"/>
          <w:pgSz w:w="11906" w:h="16838"/>
          <w:pgMar w:top="1701" w:right="1588" w:bottom="1701" w:left="1588" w:header="851" w:footer="1247" w:gutter="0"/>
          <w:cols w:space="425"/>
          <w:docGrid w:type="lines" w:linePitch="312"/>
        </w:sectPr>
      </w:pPr>
    </w:p>
    <w:p w:rsidR="004C6CFD" w:rsidRDefault="008128B5">
      <w:pPr>
        <w:ind w:firstLineChars="0" w:firstLine="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3</w:t>
      </w:r>
    </w:p>
    <w:p w:rsidR="004C6CFD" w:rsidRDefault="004C6CFD">
      <w:pPr>
        <w:pStyle w:val="a5"/>
        <w:spacing w:line="400" w:lineRule="exact"/>
        <w:ind w:firstLineChars="0" w:firstLine="0"/>
        <w:jc w:val="center"/>
        <w:rPr>
          <w:rFonts w:eastAsia="方正小标宋简体" w:cs="Times New Roman"/>
          <w:sz w:val="44"/>
          <w:szCs w:val="44"/>
        </w:rPr>
      </w:pPr>
    </w:p>
    <w:p w:rsidR="004C6CFD" w:rsidRDefault="008128B5">
      <w:pPr>
        <w:pStyle w:val="a5"/>
        <w:ind w:firstLineChars="0" w:firstLine="0"/>
        <w:jc w:val="center"/>
        <w:rPr>
          <w:rFonts w:eastAsia="方正小标宋简体" w:cs="Times New Roman"/>
          <w:sz w:val="44"/>
          <w:szCs w:val="44"/>
        </w:rPr>
      </w:pPr>
      <w:r>
        <w:rPr>
          <w:rFonts w:eastAsia="方正小标宋简体" w:cs="Times New Roman"/>
          <w:sz w:val="44"/>
          <w:szCs w:val="44"/>
        </w:rPr>
        <w:t>泰安市制造业数智化转型</w:t>
      </w:r>
      <w:r>
        <w:rPr>
          <w:rFonts w:eastAsia="方正小标宋简体" w:cs="Times New Roman"/>
          <w:sz w:val="44"/>
          <w:szCs w:val="44"/>
        </w:rPr>
        <w:t>“</w:t>
      </w:r>
      <w:r>
        <w:rPr>
          <w:rFonts w:eastAsia="方正小标宋简体" w:cs="Times New Roman"/>
          <w:sz w:val="44"/>
          <w:szCs w:val="44"/>
        </w:rPr>
        <w:t>揭榜挂帅</w:t>
      </w:r>
      <w:r>
        <w:rPr>
          <w:rFonts w:eastAsia="方正小标宋简体" w:cs="Times New Roman"/>
          <w:sz w:val="44"/>
          <w:szCs w:val="44"/>
        </w:rPr>
        <w:t>”</w:t>
      </w:r>
      <w:r>
        <w:rPr>
          <w:rFonts w:eastAsia="方正小标宋简体" w:cs="Times New Roman"/>
          <w:sz w:val="44"/>
          <w:szCs w:val="44"/>
        </w:rPr>
        <w:t>项目推荐汇总表</w:t>
      </w:r>
    </w:p>
    <w:p w:rsidR="004C6CFD" w:rsidRDefault="004C6CFD">
      <w:pPr>
        <w:pStyle w:val="a5"/>
        <w:spacing w:line="400" w:lineRule="exact"/>
        <w:ind w:firstLineChars="0" w:firstLine="0"/>
        <w:jc w:val="center"/>
        <w:rPr>
          <w:rFonts w:cs="Times New Roman"/>
          <w:bCs/>
          <w:sz w:val="44"/>
          <w:szCs w:val="44"/>
        </w:rPr>
      </w:pPr>
    </w:p>
    <w:p w:rsidR="004C6CFD" w:rsidRDefault="008128B5">
      <w:pPr>
        <w:ind w:firstLineChars="0" w:firstLine="0"/>
        <w:rPr>
          <w:rFonts w:ascii="Times New Roman" w:eastAsia="黑体" w:hAnsi="Times New Roman" w:cs="Times New Roman"/>
          <w:sz w:val="30"/>
          <w:szCs w:val="30"/>
        </w:rPr>
      </w:pPr>
      <w:r>
        <w:rPr>
          <w:rFonts w:ascii="Times New Roman" w:eastAsia="黑体" w:hAnsi="Times New Roman" w:cs="Times New Roman"/>
          <w:sz w:val="30"/>
          <w:szCs w:val="30"/>
        </w:rPr>
        <w:t>推荐单位（盖章）：</w:t>
      </w:r>
    </w:p>
    <w:tbl>
      <w:tblPr>
        <w:tblW w:w="5313"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644"/>
        <w:gridCol w:w="1344"/>
        <w:gridCol w:w="1219"/>
        <w:gridCol w:w="1245"/>
        <w:gridCol w:w="1439"/>
        <w:gridCol w:w="1510"/>
        <w:gridCol w:w="1546"/>
        <w:gridCol w:w="3188"/>
        <w:gridCol w:w="1777"/>
        <w:gridCol w:w="973"/>
      </w:tblGrid>
      <w:tr w:rsidR="004C6CFD">
        <w:trPr>
          <w:trHeight w:val="1125"/>
          <w:jc w:val="center"/>
        </w:trPr>
        <w:tc>
          <w:tcPr>
            <w:tcW w:w="216"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snapToGrid w:val="0"/>
              <w:spacing w:line="240" w:lineRule="atLeas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序号</w:t>
            </w:r>
          </w:p>
        </w:tc>
        <w:tc>
          <w:tcPr>
            <w:tcW w:w="451"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snapToGrid w:val="0"/>
              <w:spacing w:line="240" w:lineRule="atLeas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任务序号</w:t>
            </w:r>
          </w:p>
          <w:p w:rsidR="004C6CFD" w:rsidRDefault="008128B5">
            <w:pPr>
              <w:snapToGrid w:val="0"/>
              <w:spacing w:line="240" w:lineRule="atLeas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及名称</w:t>
            </w:r>
          </w:p>
        </w:tc>
        <w:tc>
          <w:tcPr>
            <w:tcW w:w="409"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snapToGrid w:val="0"/>
              <w:spacing w:line="240" w:lineRule="atLeas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项目名称</w:t>
            </w:r>
          </w:p>
        </w:tc>
        <w:tc>
          <w:tcPr>
            <w:tcW w:w="418"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snapToGrid w:val="0"/>
              <w:spacing w:line="240" w:lineRule="atLeas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申报单位</w:t>
            </w:r>
          </w:p>
        </w:tc>
        <w:tc>
          <w:tcPr>
            <w:tcW w:w="483"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snapToGrid w:val="0"/>
              <w:spacing w:line="240" w:lineRule="atLeas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联合体服务商（如有）</w:t>
            </w:r>
          </w:p>
        </w:tc>
        <w:tc>
          <w:tcPr>
            <w:tcW w:w="507"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snapToGrid w:val="0"/>
              <w:spacing w:line="240" w:lineRule="atLeas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项目拟</w:t>
            </w:r>
          </w:p>
          <w:p w:rsidR="004C6CFD" w:rsidRDefault="008128B5">
            <w:pPr>
              <w:snapToGrid w:val="0"/>
              <w:spacing w:line="240" w:lineRule="atLeas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实施周期</w:t>
            </w:r>
          </w:p>
        </w:tc>
        <w:tc>
          <w:tcPr>
            <w:tcW w:w="519"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snapToGrid w:val="0"/>
              <w:spacing w:line="240" w:lineRule="atLeas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项目预期投入（万元）</w:t>
            </w:r>
          </w:p>
        </w:tc>
        <w:tc>
          <w:tcPr>
            <w:tcW w:w="1071"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snapToGrid w:val="0"/>
              <w:spacing w:line="240" w:lineRule="atLeas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主要预期成果</w:t>
            </w:r>
          </w:p>
        </w:tc>
        <w:tc>
          <w:tcPr>
            <w:tcW w:w="597"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snapToGrid w:val="0"/>
              <w:spacing w:line="240" w:lineRule="atLeas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申报单位负责人及联系方式</w:t>
            </w:r>
          </w:p>
        </w:tc>
        <w:tc>
          <w:tcPr>
            <w:tcW w:w="327"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snapToGrid w:val="0"/>
              <w:spacing w:line="240" w:lineRule="atLeas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备注</w:t>
            </w:r>
          </w:p>
        </w:tc>
      </w:tr>
      <w:tr w:rsidR="004C6CFD">
        <w:trPr>
          <w:trHeight w:val="1267"/>
          <w:jc w:val="center"/>
        </w:trPr>
        <w:tc>
          <w:tcPr>
            <w:tcW w:w="216"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adjustRightInd w:val="0"/>
              <w:snapToGrid w:val="0"/>
              <w:spacing w:line="240" w:lineRule="atLeast"/>
              <w:ind w:firstLineChars="0" w:firstLine="0"/>
              <w:jc w:val="center"/>
              <w:rPr>
                <w:rFonts w:ascii="Times New Roman" w:eastAsia="宋体" w:hAnsi="Times New Roman" w:cs="Times New Roman"/>
                <w:color w:val="000000"/>
                <w:sz w:val="24"/>
                <w:szCs w:val="24"/>
              </w:rPr>
            </w:pPr>
            <w:r>
              <w:rPr>
                <w:rFonts w:ascii="Times New Roman" w:hAnsi="Times New Roman" w:cs="Times New Roman"/>
                <w:color w:val="000000"/>
                <w:sz w:val="24"/>
                <w:szCs w:val="24"/>
              </w:rPr>
              <w:t>1</w:t>
            </w:r>
          </w:p>
        </w:tc>
        <w:tc>
          <w:tcPr>
            <w:tcW w:w="451"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09"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18"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83"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50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519"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1071"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adjustRightInd w:val="0"/>
              <w:snapToGrid w:val="0"/>
              <w:spacing w:line="320" w:lineRule="exact"/>
              <w:ind w:leftChars="50" w:left="160" w:rightChars="50" w:right="160" w:firstLineChars="0" w:firstLine="0"/>
              <w:rPr>
                <w:rFonts w:ascii="Times New Roman" w:hAnsi="Times New Roman" w:cs="Times New Roman"/>
                <w:color w:val="000000"/>
                <w:sz w:val="24"/>
                <w:szCs w:val="24"/>
              </w:rPr>
            </w:pPr>
            <w:r>
              <w:rPr>
                <w:rFonts w:ascii="Times New Roman" w:hAnsi="Times New Roman" w:cs="Times New Roman"/>
                <w:color w:val="000000"/>
                <w:sz w:val="24"/>
                <w:szCs w:val="24"/>
              </w:rPr>
              <w:t>（对照揭榜任务目标成果和示范应用预期成效，提炼汇总核心点，不超过</w:t>
            </w:r>
            <w:r>
              <w:rPr>
                <w:rFonts w:ascii="Times New Roman" w:hAnsi="Times New Roman" w:cs="Times New Roman"/>
                <w:color w:val="000000"/>
                <w:sz w:val="24"/>
                <w:szCs w:val="24"/>
              </w:rPr>
              <w:t>150</w:t>
            </w:r>
            <w:r>
              <w:rPr>
                <w:rFonts w:ascii="Times New Roman" w:hAnsi="Times New Roman" w:cs="Times New Roman"/>
                <w:color w:val="000000"/>
                <w:sz w:val="24"/>
                <w:szCs w:val="24"/>
              </w:rPr>
              <w:t>字，后期验收需证明材料。）</w:t>
            </w:r>
          </w:p>
        </w:tc>
        <w:tc>
          <w:tcPr>
            <w:tcW w:w="59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32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r>
      <w:tr w:rsidR="004C6CFD">
        <w:trPr>
          <w:trHeight w:val="737"/>
          <w:jc w:val="center"/>
        </w:trPr>
        <w:tc>
          <w:tcPr>
            <w:tcW w:w="216"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1"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09"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18"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83"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50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519"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1071"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59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32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r>
      <w:tr w:rsidR="004C6CFD">
        <w:trPr>
          <w:trHeight w:val="737"/>
          <w:jc w:val="center"/>
        </w:trPr>
        <w:tc>
          <w:tcPr>
            <w:tcW w:w="216"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51"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09"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18"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83"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50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519"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1071"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59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32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r>
      <w:tr w:rsidR="004C6CFD">
        <w:trPr>
          <w:trHeight w:val="737"/>
          <w:jc w:val="center"/>
        </w:trPr>
        <w:tc>
          <w:tcPr>
            <w:tcW w:w="216"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pacing w:val="-16"/>
                <w:position w:val="1"/>
                <w:sz w:val="24"/>
                <w:szCs w:val="24"/>
              </w:rPr>
              <w:t>4</w:t>
            </w:r>
          </w:p>
        </w:tc>
        <w:tc>
          <w:tcPr>
            <w:tcW w:w="451"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09"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18"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83"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50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519"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1071"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59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32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r>
      <w:tr w:rsidR="004C6CFD">
        <w:trPr>
          <w:trHeight w:val="737"/>
          <w:jc w:val="center"/>
        </w:trPr>
        <w:tc>
          <w:tcPr>
            <w:tcW w:w="216" w:type="pct"/>
            <w:tcBorders>
              <w:top w:val="single" w:sz="2" w:space="0" w:color="000000"/>
              <w:left w:val="single" w:sz="2" w:space="0" w:color="000000"/>
              <w:bottom w:val="single" w:sz="2" w:space="0" w:color="000000"/>
              <w:right w:val="single" w:sz="2" w:space="0" w:color="000000"/>
            </w:tcBorders>
            <w:noWrap/>
            <w:vAlign w:val="center"/>
          </w:tcPr>
          <w:p w:rsidR="004C6CFD" w:rsidRDefault="008128B5">
            <w:pPr>
              <w:adjustRightInd w:val="0"/>
              <w:snapToGrid w:val="0"/>
              <w:spacing w:line="240" w:lineRule="atLeast"/>
              <w:ind w:firstLineChars="0" w:firstLine="0"/>
              <w:jc w:val="center"/>
              <w:rPr>
                <w:rFonts w:ascii="Times New Roman" w:hAnsi="Times New Roman" w:cs="Times New Roman"/>
                <w:color w:val="000000"/>
                <w:sz w:val="24"/>
                <w:szCs w:val="24"/>
              </w:rPr>
            </w:pPr>
            <w:r>
              <w:rPr>
                <w:rFonts w:ascii="Times New Roman" w:hAnsi="Times New Roman" w:cs="Times New Roman"/>
                <w:color w:val="000000"/>
                <w:spacing w:val="-16"/>
                <w:position w:val="1"/>
                <w:sz w:val="24"/>
                <w:szCs w:val="24"/>
              </w:rPr>
              <w:t>5</w:t>
            </w:r>
          </w:p>
        </w:tc>
        <w:tc>
          <w:tcPr>
            <w:tcW w:w="451"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09"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18"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483"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50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519"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1071"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59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c>
          <w:tcPr>
            <w:tcW w:w="327" w:type="pct"/>
            <w:tcBorders>
              <w:top w:val="single" w:sz="2" w:space="0" w:color="000000"/>
              <w:left w:val="single" w:sz="2" w:space="0" w:color="000000"/>
              <w:bottom w:val="single" w:sz="2" w:space="0" w:color="000000"/>
              <w:right w:val="single" w:sz="2" w:space="0" w:color="000000"/>
            </w:tcBorders>
            <w:noWrap/>
            <w:vAlign w:val="center"/>
          </w:tcPr>
          <w:p w:rsidR="004C6CFD" w:rsidRDefault="004C6CFD">
            <w:pPr>
              <w:adjustRightInd w:val="0"/>
              <w:snapToGrid w:val="0"/>
              <w:spacing w:line="240" w:lineRule="atLeast"/>
              <w:ind w:firstLineChars="0" w:firstLine="0"/>
              <w:jc w:val="left"/>
              <w:rPr>
                <w:rFonts w:ascii="Times New Roman" w:hAnsi="Times New Roman" w:cs="Times New Roman"/>
                <w:color w:val="000000"/>
                <w:sz w:val="24"/>
                <w:szCs w:val="24"/>
              </w:rPr>
            </w:pPr>
          </w:p>
        </w:tc>
      </w:tr>
    </w:tbl>
    <w:p w:rsidR="004C6CFD" w:rsidRDefault="008128B5">
      <w:pPr>
        <w:ind w:firstLineChars="0" w:firstLine="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w:t>
      </w:r>
    </w:p>
    <w:p w:rsidR="004C6CFD" w:rsidRDefault="004C6CFD">
      <w:pPr>
        <w:ind w:firstLineChars="0" w:firstLine="0"/>
        <w:jc w:val="center"/>
        <w:rPr>
          <w:rFonts w:ascii="Times New Roman" w:eastAsia="方正小标宋简体" w:hAnsi="Times New Roman" w:cs="Times New Roman"/>
          <w:sz w:val="44"/>
          <w:szCs w:val="44"/>
        </w:rPr>
      </w:pPr>
    </w:p>
    <w:p w:rsidR="004C6CFD" w:rsidRDefault="008128B5">
      <w:pPr>
        <w:ind w:firstLineChars="0"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泰安市制造业数智化转型</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揭榜挂帅</w:t>
      </w:r>
      <w:r>
        <w:rPr>
          <w:rFonts w:ascii="Times New Roman" w:eastAsia="方正小标宋简体" w:hAnsi="Times New Roman" w:cs="Times New Roman"/>
          <w:sz w:val="44"/>
          <w:szCs w:val="44"/>
        </w:rPr>
        <w:t>”</w:t>
      </w:r>
    </w:p>
    <w:p w:rsidR="004C6CFD" w:rsidRDefault="008128B5">
      <w:pPr>
        <w:ind w:firstLineChars="0"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任务榜单负责科室联系方式</w:t>
      </w:r>
    </w:p>
    <w:p w:rsidR="004C6CFD" w:rsidRDefault="004C6CFD">
      <w:pPr>
        <w:pStyle w:val="a0"/>
        <w:spacing w:before="0" w:beforeAutospacing="0" w:after="0"/>
        <w:rPr>
          <w:rFonts w:ascii="Times New Roman" w:hAnsi="Times New Roman" w:cs="Times New Roman"/>
        </w:rPr>
      </w:pPr>
    </w:p>
    <w:tbl>
      <w:tblPr>
        <w:tblW w:w="13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3"/>
        <w:gridCol w:w="2504"/>
        <w:gridCol w:w="5250"/>
        <w:gridCol w:w="2374"/>
      </w:tblGrid>
      <w:tr w:rsidR="004C6CFD">
        <w:trPr>
          <w:trHeight w:hRule="exact" w:val="850"/>
          <w:tblHeader/>
          <w:jc w:val="center"/>
        </w:trPr>
        <w:tc>
          <w:tcPr>
            <w:tcW w:w="3433" w:type="dxa"/>
            <w:tcBorders>
              <w:top w:val="single" w:sz="4" w:space="0" w:color="auto"/>
              <w:left w:val="single" w:sz="4" w:space="0" w:color="auto"/>
              <w:bottom w:val="single" w:sz="4" w:space="0" w:color="auto"/>
              <w:right w:val="single" w:sz="4" w:space="0" w:color="auto"/>
            </w:tcBorders>
            <w:noWrap/>
            <w:vAlign w:val="center"/>
          </w:tcPr>
          <w:p w:rsidR="004C6CFD" w:rsidRDefault="008128B5">
            <w:pPr>
              <w:pStyle w:val="af0"/>
              <w:adjustRightInd w:val="0"/>
              <w:snapToGrid w:val="0"/>
              <w:ind w:firstLineChars="0" w:firstLine="0"/>
              <w:jc w:val="center"/>
              <w:rPr>
                <w:rFonts w:ascii="Times New Roman" w:eastAsia="黑体" w:hAnsi="Times New Roman" w:cs="Times New Roman"/>
                <w:sz w:val="28"/>
                <w:szCs w:val="28"/>
              </w:rPr>
            </w:pPr>
            <w:r>
              <w:rPr>
                <w:rFonts w:ascii="Times New Roman" w:eastAsia="黑体" w:hAnsi="Times New Roman" w:cs="Times New Roman"/>
                <w:sz w:val="28"/>
                <w:szCs w:val="28"/>
              </w:rPr>
              <w:t>负责科室</w:t>
            </w:r>
          </w:p>
        </w:tc>
        <w:tc>
          <w:tcPr>
            <w:tcW w:w="2504" w:type="dxa"/>
            <w:tcBorders>
              <w:top w:val="single" w:sz="4" w:space="0" w:color="auto"/>
              <w:left w:val="single" w:sz="4" w:space="0" w:color="auto"/>
              <w:bottom w:val="single" w:sz="4" w:space="0" w:color="auto"/>
              <w:right w:val="single" w:sz="4" w:space="0" w:color="auto"/>
            </w:tcBorders>
            <w:noWrap/>
            <w:vAlign w:val="center"/>
          </w:tcPr>
          <w:p w:rsidR="004C6CFD" w:rsidRDefault="008128B5">
            <w:pPr>
              <w:adjustRightInd w:val="0"/>
              <w:snapToGrid w:val="0"/>
              <w:ind w:firstLineChars="0" w:firstLine="0"/>
              <w:jc w:val="center"/>
              <w:rPr>
                <w:rFonts w:ascii="Times New Roman" w:eastAsia="黑体" w:hAnsi="Times New Roman" w:cs="Times New Roman"/>
                <w:sz w:val="28"/>
                <w:szCs w:val="28"/>
              </w:rPr>
            </w:pPr>
            <w:r>
              <w:rPr>
                <w:rFonts w:ascii="Times New Roman" w:eastAsia="黑体" w:hAnsi="Times New Roman" w:cs="Times New Roman"/>
                <w:sz w:val="28"/>
                <w:szCs w:val="28"/>
              </w:rPr>
              <w:t>对应榜单任务</w:t>
            </w:r>
          </w:p>
        </w:tc>
        <w:tc>
          <w:tcPr>
            <w:tcW w:w="5250" w:type="dxa"/>
            <w:tcBorders>
              <w:top w:val="single" w:sz="4" w:space="0" w:color="auto"/>
              <w:left w:val="single" w:sz="4" w:space="0" w:color="auto"/>
              <w:bottom w:val="single" w:sz="4" w:space="0" w:color="auto"/>
              <w:right w:val="single" w:sz="4" w:space="0" w:color="auto"/>
            </w:tcBorders>
            <w:noWrap/>
            <w:vAlign w:val="center"/>
          </w:tcPr>
          <w:p w:rsidR="004C6CFD" w:rsidRDefault="008128B5">
            <w:pPr>
              <w:adjustRightInd w:val="0"/>
              <w:snapToGrid w:val="0"/>
              <w:ind w:firstLineChars="0" w:firstLine="0"/>
              <w:jc w:val="center"/>
              <w:rPr>
                <w:rFonts w:ascii="Times New Roman" w:eastAsia="黑体" w:hAnsi="Times New Roman" w:cs="Times New Roman"/>
                <w:sz w:val="28"/>
                <w:szCs w:val="28"/>
              </w:rPr>
            </w:pPr>
            <w:r>
              <w:rPr>
                <w:rFonts w:ascii="Times New Roman" w:eastAsia="黑体" w:hAnsi="Times New Roman" w:cs="Times New Roman"/>
                <w:sz w:val="28"/>
                <w:szCs w:val="28"/>
              </w:rPr>
              <w:t>邮箱地址</w:t>
            </w:r>
          </w:p>
        </w:tc>
        <w:tc>
          <w:tcPr>
            <w:tcW w:w="2374" w:type="dxa"/>
            <w:tcBorders>
              <w:top w:val="single" w:sz="4" w:space="0" w:color="auto"/>
              <w:left w:val="single" w:sz="4" w:space="0" w:color="auto"/>
              <w:bottom w:val="single" w:sz="4" w:space="0" w:color="auto"/>
              <w:right w:val="single" w:sz="4" w:space="0" w:color="auto"/>
            </w:tcBorders>
            <w:noWrap/>
            <w:vAlign w:val="center"/>
          </w:tcPr>
          <w:p w:rsidR="004C6CFD" w:rsidRDefault="008128B5">
            <w:pPr>
              <w:pStyle w:val="af0"/>
              <w:adjustRightInd w:val="0"/>
              <w:snapToGrid w:val="0"/>
              <w:ind w:firstLineChars="0" w:firstLine="0"/>
              <w:jc w:val="center"/>
              <w:rPr>
                <w:rFonts w:ascii="Times New Roman" w:eastAsia="黑体" w:hAnsi="Times New Roman" w:cs="Times New Roman"/>
                <w:sz w:val="28"/>
                <w:szCs w:val="28"/>
              </w:rPr>
            </w:pPr>
            <w:r>
              <w:rPr>
                <w:rFonts w:ascii="Times New Roman" w:eastAsia="黑体" w:hAnsi="Times New Roman" w:cs="Times New Roman"/>
                <w:sz w:val="28"/>
                <w:szCs w:val="28"/>
              </w:rPr>
              <w:t>联系电话</w:t>
            </w:r>
          </w:p>
        </w:tc>
      </w:tr>
      <w:tr w:rsidR="004C6CFD">
        <w:trPr>
          <w:trHeight w:hRule="exact" w:val="850"/>
          <w:tblHeader/>
          <w:jc w:val="center"/>
        </w:trPr>
        <w:tc>
          <w:tcPr>
            <w:tcW w:w="3433" w:type="dxa"/>
            <w:tcBorders>
              <w:top w:val="single" w:sz="4" w:space="0" w:color="auto"/>
              <w:left w:val="single" w:sz="4" w:space="0" w:color="auto"/>
              <w:bottom w:val="single" w:sz="4" w:space="0" w:color="auto"/>
              <w:right w:val="single" w:sz="4" w:space="0" w:color="auto"/>
            </w:tcBorders>
            <w:noWrap/>
            <w:vAlign w:val="center"/>
          </w:tcPr>
          <w:p w:rsidR="004C6CFD" w:rsidRDefault="008128B5">
            <w:pPr>
              <w:pStyle w:val="af0"/>
              <w:adjustRightInd w:val="0"/>
              <w:snapToGrid w:val="0"/>
              <w:ind w:firstLineChars="0" w:firstLine="0"/>
              <w:jc w:val="center"/>
              <w:rPr>
                <w:rFonts w:ascii="Times New Roman" w:eastAsia="黑体" w:hAnsi="Times New Roman" w:cs="Times New Roman"/>
                <w:sz w:val="28"/>
                <w:szCs w:val="28"/>
              </w:rPr>
            </w:pPr>
            <w:r>
              <w:rPr>
                <w:rFonts w:ascii="Times New Roman" w:hAnsi="Times New Roman" w:cs="Times New Roman"/>
              </w:rPr>
              <w:t>数据产业推进科</w:t>
            </w:r>
          </w:p>
        </w:tc>
        <w:tc>
          <w:tcPr>
            <w:tcW w:w="2504" w:type="dxa"/>
            <w:tcBorders>
              <w:top w:val="single" w:sz="4" w:space="0" w:color="auto"/>
              <w:left w:val="single" w:sz="4" w:space="0" w:color="auto"/>
              <w:bottom w:val="single" w:sz="4" w:space="0" w:color="auto"/>
              <w:right w:val="single" w:sz="4" w:space="0" w:color="auto"/>
            </w:tcBorders>
            <w:noWrap/>
            <w:vAlign w:val="center"/>
          </w:tcPr>
          <w:p w:rsidR="004C6CFD" w:rsidRDefault="008128B5">
            <w:pPr>
              <w:pStyle w:val="af0"/>
              <w:adjustRightInd w:val="0"/>
              <w:snapToGrid w:val="0"/>
              <w:ind w:firstLineChars="0" w:firstLine="0"/>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rPr>
              <w:t>24</w:t>
            </w:r>
          </w:p>
        </w:tc>
        <w:tc>
          <w:tcPr>
            <w:tcW w:w="5250" w:type="dxa"/>
            <w:tcBorders>
              <w:top w:val="single" w:sz="4" w:space="0" w:color="auto"/>
              <w:left w:val="single" w:sz="4" w:space="0" w:color="auto"/>
              <w:bottom w:val="single" w:sz="4" w:space="0" w:color="auto"/>
              <w:right w:val="single" w:sz="4" w:space="0" w:color="auto"/>
            </w:tcBorders>
            <w:noWrap/>
            <w:vAlign w:val="center"/>
          </w:tcPr>
          <w:p w:rsidR="004C6CFD" w:rsidRDefault="008128B5">
            <w:pPr>
              <w:pStyle w:val="af0"/>
              <w:adjustRightInd w:val="0"/>
              <w:snapToGrid w:val="0"/>
              <w:ind w:firstLineChars="0" w:firstLine="0"/>
              <w:jc w:val="center"/>
              <w:rPr>
                <w:rFonts w:ascii="Times New Roman" w:eastAsia="黑体" w:hAnsi="Times New Roman" w:cs="Times New Roman"/>
                <w:sz w:val="28"/>
                <w:szCs w:val="28"/>
              </w:rPr>
            </w:pPr>
            <w:r>
              <w:rPr>
                <w:rFonts w:ascii="Times New Roman" w:hAnsi="Times New Roman" w:cs="Times New Roman"/>
              </w:rPr>
              <w:t>sjcytjk@ta.shandong.cn</w:t>
            </w:r>
          </w:p>
        </w:tc>
        <w:tc>
          <w:tcPr>
            <w:tcW w:w="2374" w:type="dxa"/>
            <w:tcBorders>
              <w:top w:val="single" w:sz="4" w:space="0" w:color="auto"/>
              <w:left w:val="single" w:sz="4" w:space="0" w:color="auto"/>
              <w:bottom w:val="single" w:sz="4" w:space="0" w:color="auto"/>
              <w:right w:val="single" w:sz="4" w:space="0" w:color="auto"/>
            </w:tcBorders>
            <w:noWrap/>
            <w:vAlign w:val="center"/>
          </w:tcPr>
          <w:p w:rsidR="004C6CFD" w:rsidRDefault="008128B5">
            <w:pPr>
              <w:pStyle w:val="af0"/>
              <w:adjustRightInd w:val="0"/>
              <w:snapToGrid w:val="0"/>
              <w:ind w:firstLineChars="0" w:firstLine="0"/>
              <w:jc w:val="center"/>
              <w:rPr>
                <w:rFonts w:ascii="Times New Roman" w:eastAsia="黑体" w:hAnsi="Times New Roman" w:cs="Times New Roman"/>
                <w:sz w:val="28"/>
                <w:szCs w:val="28"/>
              </w:rPr>
            </w:pPr>
            <w:r>
              <w:rPr>
                <w:rFonts w:ascii="Times New Roman" w:hAnsi="Times New Roman" w:cs="Times New Roman"/>
              </w:rPr>
              <w:t>6991486</w:t>
            </w:r>
          </w:p>
        </w:tc>
      </w:tr>
      <w:tr w:rsidR="004C6CFD">
        <w:trPr>
          <w:trHeight w:hRule="exact" w:val="850"/>
          <w:tblHeader/>
          <w:jc w:val="center"/>
        </w:trPr>
        <w:tc>
          <w:tcPr>
            <w:tcW w:w="3433" w:type="dxa"/>
            <w:tcBorders>
              <w:top w:val="single" w:sz="4" w:space="0" w:color="auto"/>
              <w:left w:val="single" w:sz="4" w:space="0" w:color="auto"/>
              <w:bottom w:val="single" w:sz="4" w:space="0" w:color="auto"/>
              <w:right w:val="single" w:sz="4" w:space="0" w:color="auto"/>
            </w:tcBorders>
            <w:noWrap/>
            <w:vAlign w:val="center"/>
          </w:tcPr>
          <w:p w:rsidR="004C6CFD" w:rsidRDefault="008128B5">
            <w:pPr>
              <w:pStyle w:val="af0"/>
              <w:adjustRightInd w:val="0"/>
              <w:snapToGrid w:val="0"/>
              <w:ind w:firstLineChars="0" w:firstLine="0"/>
              <w:jc w:val="center"/>
              <w:rPr>
                <w:rFonts w:ascii="Times New Roman" w:hAnsi="Times New Roman" w:cs="Times New Roman"/>
              </w:rPr>
            </w:pPr>
            <w:r>
              <w:rPr>
                <w:rFonts w:ascii="Times New Roman" w:hAnsi="Times New Roman" w:cs="Times New Roman"/>
              </w:rPr>
              <w:t>电子软件科</w:t>
            </w:r>
          </w:p>
        </w:tc>
        <w:tc>
          <w:tcPr>
            <w:tcW w:w="2504" w:type="dxa"/>
            <w:tcBorders>
              <w:top w:val="single" w:sz="4" w:space="0" w:color="auto"/>
              <w:left w:val="single" w:sz="4" w:space="0" w:color="auto"/>
              <w:bottom w:val="single" w:sz="4" w:space="0" w:color="auto"/>
              <w:right w:val="single" w:sz="4" w:space="0" w:color="auto"/>
            </w:tcBorders>
            <w:noWrap/>
            <w:vAlign w:val="center"/>
          </w:tcPr>
          <w:p w:rsidR="004C6CFD" w:rsidRDefault="008128B5">
            <w:pPr>
              <w:pStyle w:val="af0"/>
              <w:adjustRightInd w:val="0"/>
              <w:snapToGrid w:val="0"/>
              <w:ind w:firstLineChars="0" w:firstLine="0"/>
              <w:jc w:val="center"/>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4</w:t>
            </w:r>
          </w:p>
        </w:tc>
        <w:tc>
          <w:tcPr>
            <w:tcW w:w="5250" w:type="dxa"/>
            <w:tcBorders>
              <w:top w:val="single" w:sz="4" w:space="0" w:color="auto"/>
              <w:left w:val="single" w:sz="4" w:space="0" w:color="auto"/>
              <w:bottom w:val="single" w:sz="4" w:space="0" w:color="auto"/>
              <w:right w:val="single" w:sz="4" w:space="0" w:color="auto"/>
            </w:tcBorders>
            <w:noWrap/>
            <w:vAlign w:val="center"/>
          </w:tcPr>
          <w:p w:rsidR="004C6CFD" w:rsidRDefault="004C6CFD">
            <w:pPr>
              <w:pStyle w:val="af0"/>
              <w:adjustRightInd w:val="0"/>
              <w:snapToGrid w:val="0"/>
              <w:ind w:firstLineChars="0" w:firstLine="0"/>
              <w:jc w:val="center"/>
              <w:rPr>
                <w:rFonts w:ascii="Times New Roman" w:hAnsi="Times New Roman" w:cs="Times New Roman"/>
              </w:rPr>
            </w:pPr>
            <w:hyperlink r:id="rId22" w:history="1">
              <w:r w:rsidR="008128B5">
                <w:rPr>
                  <w:rStyle w:val="ad"/>
                  <w:rFonts w:ascii="Times New Roman" w:hAnsi="Times New Roman" w:cs="Times New Roman"/>
                  <w:color w:val="auto"/>
                  <w:u w:val="none"/>
                </w:rPr>
                <w:t>jxwdzrjk@ta.shandong.cn</w:t>
              </w:r>
            </w:hyperlink>
          </w:p>
        </w:tc>
        <w:tc>
          <w:tcPr>
            <w:tcW w:w="2374" w:type="dxa"/>
            <w:tcBorders>
              <w:top w:val="single" w:sz="4" w:space="0" w:color="auto"/>
              <w:left w:val="single" w:sz="4" w:space="0" w:color="auto"/>
              <w:bottom w:val="single" w:sz="4" w:space="0" w:color="auto"/>
              <w:right w:val="single" w:sz="4" w:space="0" w:color="auto"/>
            </w:tcBorders>
            <w:noWrap/>
            <w:vAlign w:val="center"/>
          </w:tcPr>
          <w:p w:rsidR="004C6CFD" w:rsidRDefault="008128B5">
            <w:pPr>
              <w:pStyle w:val="af0"/>
              <w:adjustRightInd w:val="0"/>
              <w:snapToGrid w:val="0"/>
              <w:ind w:firstLineChars="0" w:firstLine="0"/>
              <w:jc w:val="center"/>
              <w:rPr>
                <w:rFonts w:ascii="Times New Roman" w:hAnsi="Times New Roman" w:cs="Times New Roman"/>
              </w:rPr>
            </w:pPr>
            <w:r>
              <w:rPr>
                <w:rFonts w:ascii="Times New Roman" w:hAnsi="Times New Roman" w:cs="Times New Roman"/>
              </w:rPr>
              <w:t>6993267</w:t>
            </w:r>
          </w:p>
        </w:tc>
      </w:tr>
      <w:tr w:rsidR="004C6CFD">
        <w:trPr>
          <w:trHeight w:hRule="exact" w:val="850"/>
          <w:tblHeader/>
          <w:jc w:val="center"/>
        </w:trPr>
        <w:tc>
          <w:tcPr>
            <w:tcW w:w="3433" w:type="dxa"/>
            <w:tcBorders>
              <w:top w:val="single" w:sz="4" w:space="0" w:color="auto"/>
              <w:left w:val="single" w:sz="4" w:space="0" w:color="auto"/>
              <w:bottom w:val="single" w:sz="4" w:space="0" w:color="auto"/>
              <w:right w:val="single" w:sz="4" w:space="0" w:color="auto"/>
            </w:tcBorders>
            <w:noWrap/>
            <w:vAlign w:val="center"/>
          </w:tcPr>
          <w:p w:rsidR="004C6CFD" w:rsidRDefault="008128B5">
            <w:pPr>
              <w:pStyle w:val="af0"/>
              <w:adjustRightInd w:val="0"/>
              <w:snapToGrid w:val="0"/>
              <w:ind w:firstLineChars="0" w:firstLine="0"/>
              <w:jc w:val="center"/>
              <w:rPr>
                <w:rFonts w:ascii="Times New Roman" w:hAnsi="Times New Roman" w:cs="Times New Roman"/>
              </w:rPr>
            </w:pPr>
            <w:r>
              <w:rPr>
                <w:rFonts w:ascii="Times New Roman" w:hAnsi="Times New Roman" w:cs="Times New Roman"/>
              </w:rPr>
              <w:t>工业互联网科</w:t>
            </w:r>
          </w:p>
        </w:tc>
        <w:tc>
          <w:tcPr>
            <w:tcW w:w="2504" w:type="dxa"/>
            <w:tcBorders>
              <w:top w:val="single" w:sz="4" w:space="0" w:color="auto"/>
              <w:left w:val="single" w:sz="4" w:space="0" w:color="auto"/>
              <w:bottom w:val="single" w:sz="4" w:space="0" w:color="auto"/>
              <w:right w:val="single" w:sz="4" w:space="0" w:color="auto"/>
            </w:tcBorders>
            <w:noWrap/>
            <w:vAlign w:val="center"/>
          </w:tcPr>
          <w:p w:rsidR="004C6CFD" w:rsidRDefault="008128B5">
            <w:pPr>
              <w:pStyle w:val="af0"/>
              <w:adjustRightInd w:val="0"/>
              <w:snapToGrid w:val="0"/>
              <w:ind w:firstLineChars="0" w:firstLine="0"/>
              <w:jc w:val="center"/>
              <w:rPr>
                <w:rFonts w:ascii="Times New Roman" w:hAnsi="Times New Roman" w:cs="Times New Roman"/>
              </w:rPr>
            </w:pPr>
            <w:r>
              <w:rPr>
                <w:rFonts w:ascii="Times New Roman" w:hAnsi="Times New Roman" w:cs="Times New Roman"/>
              </w:rPr>
              <w:t>5-23</w:t>
            </w:r>
            <w:r>
              <w:rPr>
                <w:rFonts w:ascii="Times New Roman" w:hAnsi="Times New Roman" w:cs="Times New Roman"/>
              </w:rPr>
              <w:t>、</w:t>
            </w:r>
            <w:r>
              <w:rPr>
                <w:rFonts w:ascii="Times New Roman" w:hAnsi="Times New Roman" w:cs="Times New Roman"/>
              </w:rPr>
              <w:t>25</w:t>
            </w:r>
          </w:p>
        </w:tc>
        <w:tc>
          <w:tcPr>
            <w:tcW w:w="5250" w:type="dxa"/>
            <w:tcBorders>
              <w:top w:val="single" w:sz="4" w:space="0" w:color="auto"/>
              <w:left w:val="single" w:sz="4" w:space="0" w:color="auto"/>
              <w:bottom w:val="single" w:sz="4" w:space="0" w:color="auto"/>
              <w:right w:val="single" w:sz="4" w:space="0" w:color="auto"/>
            </w:tcBorders>
            <w:noWrap/>
            <w:vAlign w:val="center"/>
          </w:tcPr>
          <w:p w:rsidR="004C6CFD" w:rsidRDefault="004C6CFD">
            <w:pPr>
              <w:pStyle w:val="af0"/>
              <w:adjustRightInd w:val="0"/>
              <w:snapToGrid w:val="0"/>
              <w:ind w:firstLineChars="0" w:firstLine="0"/>
              <w:jc w:val="center"/>
              <w:rPr>
                <w:rFonts w:ascii="Times New Roman" w:hAnsi="Times New Roman" w:cs="Times New Roman"/>
              </w:rPr>
            </w:pPr>
            <w:hyperlink r:id="rId23" w:history="1">
              <w:r w:rsidR="008128B5">
                <w:rPr>
                  <w:rStyle w:val="ad"/>
                  <w:rFonts w:ascii="Times New Roman" w:hAnsi="Times New Roman" w:cs="Times New Roman"/>
                  <w:color w:val="auto"/>
                  <w:u w:val="none"/>
                </w:rPr>
                <w:t>gxjgyhlwk@ta.shandong.cn</w:t>
              </w:r>
            </w:hyperlink>
          </w:p>
        </w:tc>
        <w:tc>
          <w:tcPr>
            <w:tcW w:w="2374" w:type="dxa"/>
            <w:tcBorders>
              <w:top w:val="single" w:sz="4" w:space="0" w:color="auto"/>
              <w:left w:val="single" w:sz="4" w:space="0" w:color="auto"/>
              <w:bottom w:val="single" w:sz="4" w:space="0" w:color="auto"/>
              <w:right w:val="single" w:sz="4" w:space="0" w:color="auto"/>
            </w:tcBorders>
            <w:noWrap/>
            <w:vAlign w:val="center"/>
          </w:tcPr>
          <w:p w:rsidR="004C6CFD" w:rsidRDefault="008128B5">
            <w:pPr>
              <w:pStyle w:val="af0"/>
              <w:adjustRightInd w:val="0"/>
              <w:snapToGrid w:val="0"/>
              <w:ind w:firstLineChars="0" w:firstLine="0"/>
              <w:jc w:val="center"/>
              <w:rPr>
                <w:rFonts w:ascii="Times New Roman" w:hAnsi="Times New Roman" w:cs="Times New Roman"/>
              </w:rPr>
            </w:pPr>
            <w:r>
              <w:rPr>
                <w:rFonts w:ascii="Times New Roman" w:hAnsi="Times New Roman" w:cs="Times New Roman"/>
              </w:rPr>
              <w:t>6999527</w:t>
            </w:r>
          </w:p>
        </w:tc>
      </w:tr>
    </w:tbl>
    <w:p w:rsidR="004C6CFD" w:rsidRDefault="004C6CFD">
      <w:pPr>
        <w:pStyle w:val="UserStyle0"/>
        <w:ind w:firstLineChars="0" w:firstLine="0"/>
        <w:rPr>
          <w:rFonts w:ascii="Times New Roman" w:hAnsi="Times New Roman"/>
        </w:rPr>
      </w:pPr>
    </w:p>
    <w:sectPr w:rsidR="004C6CFD" w:rsidSect="004C6CFD">
      <w:headerReference w:type="default" r:id="rId24"/>
      <w:footerReference w:type="default" r:id="rId25"/>
      <w:pgSz w:w="16838" w:h="11906" w:orient="landscape"/>
      <w:pgMar w:top="1418" w:right="1418" w:bottom="1418" w:left="1418" w:header="851" w:footer="1247" w:gutter="0"/>
      <w:cols w:space="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562" w:rsidRDefault="00162562">
      <w:pPr>
        <w:spacing w:line="240" w:lineRule="auto"/>
      </w:pPr>
      <w:r>
        <w:separator/>
      </w:r>
    </w:p>
  </w:endnote>
  <w:endnote w:type="continuationSeparator" w:id="1">
    <w:p w:rsidR="00162562" w:rsidRDefault="001625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等线">
    <w:altName w:val="Arial Unicode MS"/>
    <w:charset w:val="86"/>
    <w:family w:val="auto"/>
    <w:pitch w:val="default"/>
    <w:sig w:usb0="00000000" w:usb1="00000000"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B5" w:rsidRDefault="008128B5">
    <w:pPr>
      <w:pStyle w:val="a8"/>
      <w:ind w:firstLineChars="0" w:firstLine="0"/>
    </w:pPr>
    <w:r>
      <w:rPr>
        <w:rFonts w:hint="eastAsia"/>
        <w:sz w:val="24"/>
        <w:szCs w:val="24"/>
      </w:rPr>
      <w:t xml:space="preserve">— </w:t>
    </w:r>
    <w:sdt>
      <w:sdtPr>
        <w:rPr>
          <w:sz w:val="24"/>
          <w:szCs w:val="24"/>
        </w:rPr>
        <w:id w:val="8071842"/>
      </w:sdtPr>
      <w:sdtEndPr>
        <w:rPr>
          <w:sz w:val="18"/>
          <w:szCs w:val="32"/>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F151D" w:rsidRPr="002F151D">
          <w:rPr>
            <w:rFonts w:ascii="Times New Roman" w:hAnsi="Times New Roman" w:cs="Times New Roman"/>
            <w:noProof/>
            <w:sz w:val="24"/>
            <w:szCs w:val="24"/>
            <w:lang w:val="zh-CN"/>
          </w:rPr>
          <w:t>6</w:t>
        </w:r>
        <w:r>
          <w:rPr>
            <w:rFonts w:ascii="Times New Roman" w:hAnsi="Times New Roman" w:cs="Times New Roman"/>
            <w:sz w:val="24"/>
            <w:szCs w:val="24"/>
          </w:rPr>
          <w:fldChar w:fldCharType="end"/>
        </w:r>
        <w:r>
          <w:rPr>
            <w:rFonts w:hint="eastAsia"/>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hint="eastAsia"/>
        <w:sz w:val="24"/>
        <w:szCs w:val="24"/>
      </w:rPr>
      <w:id w:val="26337717"/>
    </w:sdtPr>
    <w:sdtContent>
      <w:p w:rsidR="008128B5" w:rsidRDefault="008128B5">
        <w:pPr>
          <w:pStyle w:val="a8"/>
          <w:ind w:firstLine="480"/>
          <w:jc w:val="right"/>
          <w:rPr>
            <w:sz w:val="24"/>
            <w:szCs w:val="24"/>
          </w:rPr>
        </w:pPr>
        <w:r>
          <w:rPr>
            <w:rFonts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F151D" w:rsidRPr="002F151D">
          <w:rPr>
            <w:rFonts w:ascii="Times New Roman" w:hAnsi="Times New Roman" w:cs="Times New Roman"/>
            <w:noProof/>
            <w:sz w:val="24"/>
            <w:szCs w:val="24"/>
            <w:lang w:val="zh-CN"/>
          </w:rPr>
          <w:t>5</w:t>
        </w:r>
        <w:r>
          <w:rPr>
            <w:rFonts w:ascii="Times New Roman" w:hAnsi="Times New Roman" w:cs="Times New Roman"/>
            <w:sz w:val="24"/>
            <w:szCs w:val="24"/>
          </w:rPr>
          <w:fldChar w:fldCharType="end"/>
        </w:r>
        <w:r>
          <w:rPr>
            <w:rFonts w:hint="eastAsia"/>
            <w:sz w:val="24"/>
            <w:szCs w:val="24"/>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B5" w:rsidRDefault="008128B5">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B5" w:rsidRDefault="008128B5">
    <w:pPr>
      <w:pStyle w:val="a8"/>
      <w:ind w:firstLine="480"/>
    </w:pPr>
    <w:r>
      <w:rPr>
        <w:rFonts w:hint="eastAsia"/>
        <w:sz w:val="24"/>
        <w:szCs w:val="24"/>
      </w:rPr>
      <w:t xml:space="preserve">— </w:t>
    </w:r>
    <w:sdt>
      <w:sdtPr>
        <w:rPr>
          <w:sz w:val="24"/>
          <w:szCs w:val="24"/>
        </w:rPr>
        <w:id w:val="26337722"/>
      </w:sdtPr>
      <w:sdtEndPr>
        <w:rPr>
          <w:sz w:val="18"/>
          <w:szCs w:val="32"/>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F151D" w:rsidRPr="002F151D">
          <w:rPr>
            <w:rFonts w:ascii="Times New Roman" w:hAnsi="Times New Roman" w:cs="Times New Roman"/>
            <w:noProof/>
            <w:sz w:val="24"/>
            <w:szCs w:val="24"/>
            <w:lang w:val="zh-CN"/>
          </w:rPr>
          <w:t>30</w:t>
        </w:r>
        <w:r>
          <w:rPr>
            <w:rFonts w:ascii="Times New Roman" w:hAnsi="Times New Roman" w:cs="Times New Roman"/>
            <w:sz w:val="24"/>
            <w:szCs w:val="24"/>
          </w:rPr>
          <w:fldChar w:fldCharType="end"/>
        </w:r>
        <w:r>
          <w:rPr>
            <w:rFonts w:hint="eastAsia"/>
            <w:sz w:val="24"/>
            <w:szCs w:val="24"/>
          </w:rPr>
          <w:t xml:space="preserve"> —</w:t>
        </w:r>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hint="eastAsia"/>
        <w:sz w:val="24"/>
        <w:szCs w:val="24"/>
      </w:rPr>
      <w:id w:val="26337723"/>
    </w:sdtPr>
    <w:sdtContent>
      <w:p w:rsidR="008128B5" w:rsidRDefault="008128B5">
        <w:pPr>
          <w:pStyle w:val="a8"/>
          <w:ind w:firstLine="480"/>
          <w:jc w:val="right"/>
          <w:rPr>
            <w:sz w:val="24"/>
            <w:szCs w:val="24"/>
          </w:rPr>
        </w:pPr>
        <w:r>
          <w:rPr>
            <w:rFonts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F151D" w:rsidRPr="002F151D">
          <w:rPr>
            <w:rFonts w:ascii="Times New Roman" w:hAnsi="Times New Roman" w:cs="Times New Roman"/>
            <w:noProof/>
            <w:sz w:val="24"/>
            <w:szCs w:val="24"/>
            <w:lang w:val="zh-CN"/>
          </w:rPr>
          <w:t>31</w:t>
        </w:r>
        <w:r>
          <w:rPr>
            <w:rFonts w:ascii="Times New Roman" w:hAnsi="Times New Roman" w:cs="Times New Roman"/>
            <w:sz w:val="24"/>
            <w:szCs w:val="24"/>
          </w:rPr>
          <w:fldChar w:fldCharType="end"/>
        </w:r>
        <w:r>
          <w:rPr>
            <w:rFonts w:hint="eastAsia"/>
            <w:sz w:val="24"/>
            <w:szCs w:val="24"/>
          </w:rPr>
          <w:t xml:space="preserve"> —</w:t>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B5" w:rsidRDefault="008128B5">
    <w:pPr>
      <w:pStyle w:val="a8"/>
      <w:ind w:firstLine="480"/>
    </w:pPr>
    <w:r>
      <w:rPr>
        <w:rFonts w:hint="eastAsia"/>
        <w:sz w:val="24"/>
        <w:szCs w:val="24"/>
      </w:rPr>
      <w:t xml:space="preserve">— </w:t>
    </w:r>
    <w:sdt>
      <w:sdtPr>
        <w:rPr>
          <w:sz w:val="24"/>
          <w:szCs w:val="24"/>
        </w:rPr>
        <w:id w:val="26337745"/>
      </w:sdtPr>
      <w:sdtEndPr>
        <w:rPr>
          <w:sz w:val="18"/>
          <w:szCs w:val="32"/>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F151D" w:rsidRPr="002F151D">
          <w:rPr>
            <w:rFonts w:ascii="Times New Roman" w:hAnsi="Times New Roman" w:cs="Times New Roman"/>
            <w:noProof/>
            <w:sz w:val="24"/>
            <w:szCs w:val="24"/>
            <w:lang w:val="zh-CN"/>
          </w:rPr>
          <w:t>38</w:t>
        </w:r>
        <w:r>
          <w:rPr>
            <w:rFonts w:ascii="Times New Roman" w:hAnsi="Times New Roman" w:cs="Times New Roman"/>
            <w:sz w:val="24"/>
            <w:szCs w:val="24"/>
          </w:rPr>
          <w:fldChar w:fldCharType="end"/>
        </w:r>
        <w:r>
          <w:rPr>
            <w:rFonts w:hint="eastAsia"/>
            <w:sz w:val="24"/>
            <w:szCs w:val="24"/>
          </w:rPr>
          <w:t xml:space="preserve"> —</w:t>
        </w:r>
      </w:sdtContent>
    </w:sdt>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hint="eastAsia"/>
        <w:sz w:val="24"/>
        <w:szCs w:val="24"/>
      </w:rPr>
      <w:id w:val="26337725"/>
    </w:sdtPr>
    <w:sdtContent>
      <w:p w:rsidR="008128B5" w:rsidRDefault="008128B5">
        <w:pPr>
          <w:pStyle w:val="a8"/>
          <w:ind w:firstLine="480"/>
          <w:jc w:val="right"/>
          <w:rPr>
            <w:sz w:val="24"/>
            <w:szCs w:val="24"/>
          </w:rPr>
        </w:pPr>
        <w:r>
          <w:rPr>
            <w:rFonts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F151D" w:rsidRPr="002F151D">
          <w:rPr>
            <w:rFonts w:ascii="Times New Roman" w:hAnsi="Times New Roman" w:cs="Times New Roman"/>
            <w:noProof/>
            <w:sz w:val="24"/>
            <w:szCs w:val="24"/>
            <w:lang w:val="zh-CN"/>
          </w:rPr>
          <w:t>39</w:t>
        </w:r>
        <w:r>
          <w:rPr>
            <w:rFonts w:ascii="Times New Roman" w:hAnsi="Times New Roman" w:cs="Times New Roman"/>
            <w:sz w:val="24"/>
            <w:szCs w:val="24"/>
          </w:rPr>
          <w:fldChar w:fldCharType="end"/>
        </w:r>
        <w:r>
          <w:rPr>
            <w:rFonts w:hint="eastAsia"/>
            <w:sz w:val="24"/>
            <w:szCs w:val="24"/>
          </w:rPr>
          <w:t xml:space="preserve"> —</w:t>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B5" w:rsidRDefault="008128B5">
    <w:pPr>
      <w:pStyle w:val="a8"/>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B5" w:rsidRDefault="008128B5">
    <w:pPr>
      <w:pStyle w:val="a8"/>
      <w:ind w:firstLine="480"/>
    </w:pPr>
    <w:r>
      <w:rPr>
        <w:rFonts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F151D" w:rsidRPr="002F151D">
      <w:rPr>
        <w:rFonts w:ascii="Times New Roman" w:hAnsi="Times New Roman" w:cs="Times New Roman"/>
        <w:noProof/>
        <w:sz w:val="24"/>
        <w:szCs w:val="24"/>
        <w:lang w:val="zh-CN"/>
      </w:rPr>
      <w:t>41</w:t>
    </w:r>
    <w:r>
      <w:rPr>
        <w:rFonts w:ascii="Times New Roman" w:hAnsi="Times New Roman" w:cs="Times New Roman"/>
        <w:sz w:val="24"/>
        <w:szCs w:val="24"/>
      </w:rPr>
      <w:fldChar w:fldCharType="end"/>
    </w:r>
    <w:r>
      <w:rPr>
        <w:rFonts w:hint="eastAsia"/>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562" w:rsidRDefault="00162562">
      <w:pPr>
        <w:spacing w:line="240" w:lineRule="auto"/>
      </w:pPr>
      <w:r>
        <w:separator/>
      </w:r>
    </w:p>
  </w:footnote>
  <w:footnote w:type="continuationSeparator" w:id="1">
    <w:p w:rsidR="00162562" w:rsidRDefault="001625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B5" w:rsidRDefault="008128B5">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B5" w:rsidRDefault="008128B5">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B5" w:rsidRDefault="008128B5">
    <w:pPr>
      <w:pStyle w:val="a9"/>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B5" w:rsidRDefault="008128B5">
    <w:pPr>
      <w:pStyle w:val="a9"/>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B5" w:rsidRDefault="008128B5">
    <w:pPr>
      <w:pStyle w:val="a9"/>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B5" w:rsidRDefault="008128B5">
    <w:pPr>
      <w:pStyle w:val="a9"/>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B5" w:rsidRDefault="008128B5">
    <w:pPr>
      <w:pStyle w:val="a9"/>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B5" w:rsidRDefault="008128B5">
    <w:pPr>
      <w:pStyle w:val="a9"/>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DFC307"/>
    <w:multiLevelType w:val="singleLevel"/>
    <w:tmpl w:val="93DFC30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218"/>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rsids>
    <w:rsidRoot w:val="4A1947CF"/>
    <w:rsid w:val="DFFFAB5E"/>
    <w:rsid w:val="E3DFC48F"/>
    <w:rsid w:val="EC6FE842"/>
    <w:rsid w:val="EDFF17D5"/>
    <w:rsid w:val="F1B7D5C8"/>
    <w:rsid w:val="F23F2E3E"/>
    <w:rsid w:val="F49D4733"/>
    <w:rsid w:val="F7CB0D3C"/>
    <w:rsid w:val="FD3D8B38"/>
    <w:rsid w:val="FD7E66AD"/>
    <w:rsid w:val="FDB6C8E5"/>
    <w:rsid w:val="FDBC35F6"/>
    <w:rsid w:val="FE7B5141"/>
    <w:rsid w:val="FFB7E9AE"/>
    <w:rsid w:val="FFEF8797"/>
    <w:rsid w:val="FFFFF970"/>
    <w:rsid w:val="00162562"/>
    <w:rsid w:val="002F151D"/>
    <w:rsid w:val="004C6CFD"/>
    <w:rsid w:val="004D36DA"/>
    <w:rsid w:val="005D5C03"/>
    <w:rsid w:val="006C4197"/>
    <w:rsid w:val="007572B2"/>
    <w:rsid w:val="00810CD6"/>
    <w:rsid w:val="008128B5"/>
    <w:rsid w:val="00982660"/>
    <w:rsid w:val="00B42ED2"/>
    <w:rsid w:val="00B775D4"/>
    <w:rsid w:val="00CC4953"/>
    <w:rsid w:val="037341FF"/>
    <w:rsid w:val="04AE1654"/>
    <w:rsid w:val="19323CEF"/>
    <w:rsid w:val="19575C3B"/>
    <w:rsid w:val="1B692096"/>
    <w:rsid w:val="1D2D3883"/>
    <w:rsid w:val="1EDB10BC"/>
    <w:rsid w:val="23217AF4"/>
    <w:rsid w:val="245E07C6"/>
    <w:rsid w:val="2AC375D4"/>
    <w:rsid w:val="2F0E4B96"/>
    <w:rsid w:val="322F37A1"/>
    <w:rsid w:val="364A6DFC"/>
    <w:rsid w:val="39DE7F87"/>
    <w:rsid w:val="3CEFE9AA"/>
    <w:rsid w:val="3D3F25F5"/>
    <w:rsid w:val="3DED25EC"/>
    <w:rsid w:val="3F9FB7DA"/>
    <w:rsid w:val="3FBF28AE"/>
    <w:rsid w:val="4021297B"/>
    <w:rsid w:val="41B15F81"/>
    <w:rsid w:val="45474CB0"/>
    <w:rsid w:val="45C5024D"/>
    <w:rsid w:val="46863D0D"/>
    <w:rsid w:val="4A1947CF"/>
    <w:rsid w:val="4D9421CF"/>
    <w:rsid w:val="4ED16A53"/>
    <w:rsid w:val="4FBA66D6"/>
    <w:rsid w:val="53FA37B7"/>
    <w:rsid w:val="556C2493"/>
    <w:rsid w:val="578B761B"/>
    <w:rsid w:val="58E6C399"/>
    <w:rsid w:val="59843837"/>
    <w:rsid w:val="5B687259"/>
    <w:rsid w:val="5EAE4A28"/>
    <w:rsid w:val="5FD7FDF4"/>
    <w:rsid w:val="65913850"/>
    <w:rsid w:val="6A3E6752"/>
    <w:rsid w:val="6AB53B3C"/>
    <w:rsid w:val="6CEBCCE2"/>
    <w:rsid w:val="6E2FC889"/>
    <w:rsid w:val="716B78A9"/>
    <w:rsid w:val="777A05E8"/>
    <w:rsid w:val="77FF15A5"/>
    <w:rsid w:val="77FF2505"/>
    <w:rsid w:val="794013BD"/>
    <w:rsid w:val="79892D64"/>
    <w:rsid w:val="79F5C48D"/>
    <w:rsid w:val="7DFDB921"/>
    <w:rsid w:val="7E31636E"/>
    <w:rsid w:val="7ED37F99"/>
    <w:rsid w:val="7EFE3503"/>
    <w:rsid w:val="7F2D5ABD"/>
    <w:rsid w:val="7F9FEE7E"/>
    <w:rsid w:val="7FD617E2"/>
    <w:rsid w:val="7FFDB92C"/>
    <w:rsid w:val="7FFF24FD"/>
    <w:rsid w:val="8DBF8E1D"/>
    <w:rsid w:val="976B38BA"/>
    <w:rsid w:val="BDF78588"/>
    <w:rsid w:val="BEF58B23"/>
    <w:rsid w:val="CBDF70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C6CFD"/>
    <w:pPr>
      <w:widowControl w:val="0"/>
      <w:spacing w:line="600" w:lineRule="exact"/>
      <w:ind w:firstLineChars="200" w:firstLine="640"/>
      <w:jc w:val="both"/>
    </w:pPr>
    <w:rPr>
      <w:rFonts w:ascii="仿宋_GB2312" w:eastAsia="仿宋_GB2312" w:hAnsi="仿宋_GB2312" w:cs="仿宋_GB2312"/>
      <w:kern w:val="2"/>
      <w:sz w:val="32"/>
      <w:szCs w:val="32"/>
    </w:rPr>
  </w:style>
  <w:style w:type="paragraph" w:styleId="2">
    <w:name w:val="heading 2"/>
    <w:basedOn w:val="a"/>
    <w:next w:val="a"/>
    <w:uiPriority w:val="9"/>
    <w:qFormat/>
    <w:rsid w:val="004C6CFD"/>
    <w:pPr>
      <w:outlineLvl w:val="1"/>
    </w:pPr>
    <w:rPr>
      <w:rFonts w:eastAsia="黑体"/>
    </w:rPr>
  </w:style>
  <w:style w:type="paragraph" w:styleId="3">
    <w:name w:val="heading 3"/>
    <w:basedOn w:val="a"/>
    <w:next w:val="a"/>
    <w:link w:val="3Char"/>
    <w:semiHidden/>
    <w:unhideWhenUsed/>
    <w:qFormat/>
    <w:rsid w:val="004C6CFD"/>
    <w:pPr>
      <w:keepNext/>
      <w:keepLines/>
      <w:spacing w:line="560" w:lineRule="exact"/>
      <w:outlineLvl w:val="2"/>
    </w:pPr>
    <w:rPr>
      <w:rFonts w:ascii="宋体" w:eastAsia="楷体_GB2312" w:hAnsi="宋体" w:cs="宋体"/>
    </w:rPr>
  </w:style>
  <w:style w:type="paragraph" w:styleId="4">
    <w:name w:val="heading 4"/>
    <w:basedOn w:val="a"/>
    <w:next w:val="a"/>
    <w:qFormat/>
    <w:rsid w:val="004C6CFD"/>
    <w:pPr>
      <w:keepNext/>
      <w:keepLines/>
      <w:spacing w:line="240" w:lineRule="auto"/>
      <w:jc w:val="center"/>
      <w:outlineLvl w:val="3"/>
    </w:pPr>
    <w:rPr>
      <w:rFonts w:ascii="Arial" w:eastAsia="方正小标宋简体" w:hAnsi="Arial"/>
      <w:b/>
      <w:sz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qFormat/>
    <w:rsid w:val="004C6CFD"/>
    <w:pPr>
      <w:spacing w:before="100" w:beforeAutospacing="1" w:after="120"/>
    </w:pPr>
  </w:style>
  <w:style w:type="paragraph" w:styleId="20">
    <w:name w:val="Body Text First Indent 2"/>
    <w:basedOn w:val="a4"/>
    <w:next w:val="a"/>
    <w:qFormat/>
    <w:rsid w:val="004C6CFD"/>
    <w:pPr>
      <w:ind w:firstLine="420"/>
    </w:pPr>
  </w:style>
  <w:style w:type="paragraph" w:styleId="a4">
    <w:name w:val="Body Text Indent"/>
    <w:basedOn w:val="a"/>
    <w:next w:val="a"/>
    <w:qFormat/>
    <w:rsid w:val="004C6CFD"/>
    <w:pPr>
      <w:ind w:firstLine="643"/>
    </w:pPr>
    <w:rPr>
      <w:rFonts w:eastAsia="楷体_GB2312"/>
      <w:b/>
      <w:bCs/>
    </w:rPr>
  </w:style>
  <w:style w:type="paragraph" w:styleId="a5">
    <w:name w:val="Normal Indent"/>
    <w:basedOn w:val="a"/>
    <w:qFormat/>
    <w:rsid w:val="004C6CFD"/>
    <w:pPr>
      <w:ind w:firstLine="420"/>
    </w:pPr>
    <w:rPr>
      <w:rFonts w:ascii="Times New Roman" w:hAnsi="Times New Roman"/>
    </w:rPr>
  </w:style>
  <w:style w:type="paragraph" w:styleId="a6">
    <w:name w:val="annotation text"/>
    <w:basedOn w:val="a"/>
    <w:qFormat/>
    <w:rsid w:val="004C6CFD"/>
    <w:pPr>
      <w:jc w:val="left"/>
    </w:pPr>
  </w:style>
  <w:style w:type="paragraph" w:styleId="a7">
    <w:name w:val="Balloon Text"/>
    <w:basedOn w:val="a"/>
    <w:link w:val="Char"/>
    <w:qFormat/>
    <w:rsid w:val="004C6CFD"/>
    <w:pPr>
      <w:spacing w:line="240" w:lineRule="auto"/>
    </w:pPr>
    <w:rPr>
      <w:sz w:val="18"/>
      <w:szCs w:val="18"/>
    </w:rPr>
  </w:style>
  <w:style w:type="paragraph" w:styleId="a8">
    <w:name w:val="footer"/>
    <w:basedOn w:val="a"/>
    <w:link w:val="Char0"/>
    <w:uiPriority w:val="99"/>
    <w:qFormat/>
    <w:rsid w:val="004C6CFD"/>
    <w:pPr>
      <w:tabs>
        <w:tab w:val="center" w:pos="4153"/>
        <w:tab w:val="right" w:pos="8306"/>
      </w:tabs>
      <w:snapToGrid w:val="0"/>
      <w:jc w:val="left"/>
    </w:pPr>
    <w:rPr>
      <w:sz w:val="18"/>
    </w:rPr>
  </w:style>
  <w:style w:type="paragraph" w:styleId="a9">
    <w:name w:val="header"/>
    <w:basedOn w:val="a"/>
    <w:qFormat/>
    <w:rsid w:val="004C6CF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9">
    <w:name w:val="index 9"/>
    <w:basedOn w:val="a"/>
    <w:next w:val="a"/>
    <w:uiPriority w:val="99"/>
    <w:unhideWhenUsed/>
    <w:qFormat/>
    <w:rsid w:val="004C6CFD"/>
    <w:pPr>
      <w:spacing w:line="800" w:lineRule="exact"/>
      <w:jc w:val="center"/>
    </w:pPr>
    <w:rPr>
      <w:rFonts w:ascii="方正小标宋简体" w:eastAsia="方正小标宋简体"/>
      <w:color w:val="FF0000"/>
      <w:w w:val="68"/>
      <w:sz w:val="64"/>
      <w:szCs w:val="64"/>
    </w:rPr>
  </w:style>
  <w:style w:type="paragraph" w:styleId="HTML">
    <w:name w:val="HTML Preformatted"/>
    <w:basedOn w:val="a"/>
    <w:qFormat/>
    <w:rsid w:val="004C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a">
    <w:name w:val="Normal (Web)"/>
    <w:basedOn w:val="a"/>
    <w:qFormat/>
    <w:rsid w:val="004C6CFD"/>
    <w:pPr>
      <w:spacing w:beforeAutospacing="1" w:afterAutospacing="1"/>
      <w:jc w:val="left"/>
    </w:pPr>
    <w:rPr>
      <w:rFonts w:cs="Times New Roman"/>
      <w:kern w:val="0"/>
      <w:sz w:val="24"/>
    </w:rPr>
  </w:style>
  <w:style w:type="table" w:styleId="ab">
    <w:name w:val="Table Grid"/>
    <w:basedOn w:val="a2"/>
    <w:uiPriority w:val="39"/>
    <w:qFormat/>
    <w:rsid w:val="004C6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sid w:val="004C6CFD"/>
    <w:rPr>
      <w:b/>
    </w:rPr>
  </w:style>
  <w:style w:type="character" w:styleId="ad">
    <w:name w:val="Hyperlink"/>
    <w:basedOn w:val="a1"/>
    <w:qFormat/>
    <w:rsid w:val="004C6CFD"/>
    <w:rPr>
      <w:color w:val="0000FF"/>
      <w:u w:val="single"/>
    </w:rPr>
  </w:style>
  <w:style w:type="character" w:styleId="ae">
    <w:name w:val="annotation reference"/>
    <w:basedOn w:val="a1"/>
    <w:qFormat/>
    <w:rsid w:val="004C6CFD"/>
    <w:rPr>
      <w:sz w:val="21"/>
      <w:szCs w:val="21"/>
    </w:rPr>
  </w:style>
  <w:style w:type="character" w:customStyle="1" w:styleId="3Char">
    <w:name w:val="标题 3 Char"/>
    <w:link w:val="3"/>
    <w:qFormat/>
    <w:rsid w:val="004C6CFD"/>
    <w:rPr>
      <w:rFonts w:ascii="宋体" w:eastAsia="楷体_GB2312" w:hAnsi="宋体" w:cs="宋体"/>
    </w:rPr>
  </w:style>
  <w:style w:type="character" w:customStyle="1" w:styleId="Char0">
    <w:name w:val="页脚 Char"/>
    <w:basedOn w:val="a1"/>
    <w:link w:val="a8"/>
    <w:uiPriority w:val="99"/>
    <w:qFormat/>
    <w:rsid w:val="004C6CFD"/>
    <w:rPr>
      <w:rFonts w:ascii="仿宋_GB2312" w:eastAsia="仿宋_GB2312" w:hAnsi="仿宋_GB2312" w:cs="仿宋_GB2312"/>
      <w:kern w:val="2"/>
      <w:sz w:val="18"/>
      <w:szCs w:val="32"/>
    </w:rPr>
  </w:style>
  <w:style w:type="paragraph" w:customStyle="1" w:styleId="UserStyle0">
    <w:name w:val="UserStyle_0"/>
    <w:basedOn w:val="a"/>
    <w:qFormat/>
    <w:rsid w:val="004C6CFD"/>
    <w:pPr>
      <w:spacing w:line="240" w:lineRule="auto"/>
      <w:ind w:firstLine="420"/>
    </w:pPr>
    <w:rPr>
      <w:rFonts w:ascii="Calibri" w:eastAsia="宋体" w:hAnsi="Calibri" w:cs="Times New Roman"/>
      <w:sz w:val="21"/>
      <w:szCs w:val="24"/>
    </w:rPr>
  </w:style>
  <w:style w:type="paragraph" w:customStyle="1" w:styleId="1">
    <w:name w:val="1级"/>
    <w:basedOn w:val="a"/>
    <w:qFormat/>
    <w:rsid w:val="004C6CFD"/>
    <w:pPr>
      <w:outlineLvl w:val="0"/>
    </w:pPr>
    <w:rPr>
      <w:rFonts w:eastAsia="黑体" w:cs="Times New Roman"/>
    </w:rPr>
  </w:style>
  <w:style w:type="paragraph" w:customStyle="1" w:styleId="Style2">
    <w:name w:val="_Style 2"/>
    <w:basedOn w:val="a"/>
    <w:qFormat/>
    <w:rsid w:val="004C6CFD"/>
    <w:pPr>
      <w:ind w:firstLine="420"/>
    </w:pPr>
    <w:rPr>
      <w:szCs w:val="22"/>
    </w:rPr>
  </w:style>
  <w:style w:type="paragraph" w:customStyle="1" w:styleId="af">
    <w:name w:val="标准文件_段"/>
    <w:qFormat/>
    <w:rsid w:val="004C6CFD"/>
    <w:pPr>
      <w:autoSpaceDE w:val="0"/>
      <w:autoSpaceDN w:val="0"/>
      <w:ind w:firstLineChars="200" w:firstLine="200"/>
      <w:jc w:val="both"/>
    </w:pPr>
    <w:rPr>
      <w:rFonts w:ascii="宋体"/>
    </w:rPr>
  </w:style>
  <w:style w:type="paragraph" w:styleId="af0">
    <w:name w:val="List Paragraph"/>
    <w:basedOn w:val="a"/>
    <w:uiPriority w:val="34"/>
    <w:qFormat/>
    <w:rsid w:val="004C6CFD"/>
    <w:pPr>
      <w:ind w:firstLine="420"/>
    </w:pPr>
  </w:style>
  <w:style w:type="character" w:customStyle="1" w:styleId="Char">
    <w:name w:val="批注框文本 Char"/>
    <w:basedOn w:val="a1"/>
    <w:link w:val="a7"/>
    <w:qFormat/>
    <w:rsid w:val="004C6CFD"/>
    <w:rPr>
      <w:rFonts w:ascii="仿宋_GB2312" w:eastAsia="仿宋_GB2312" w:hAnsi="仿宋_GB2312" w:cs="仿宋_GB2312"/>
      <w:kern w:val="2"/>
      <w:sz w:val="18"/>
      <w:szCs w:val="18"/>
    </w:rPr>
  </w:style>
  <w:style w:type="paragraph" w:customStyle="1" w:styleId="10">
    <w:name w:val="列出段落1"/>
    <w:basedOn w:val="a"/>
    <w:uiPriority w:val="34"/>
    <w:qFormat/>
    <w:rsid w:val="004C6CFD"/>
    <w:pPr>
      <w:ind w:firstLine="420"/>
    </w:pPr>
    <w:rPr>
      <w:rFonts w:ascii="Times New Roman" w:hAnsi="Times New Roman" w:cs="Times New Roman"/>
    </w:rPr>
  </w:style>
  <w:style w:type="paragraph" w:customStyle="1" w:styleId="aa0">
    <w:name w:val="aa题目"/>
    <w:basedOn w:val="a"/>
    <w:qFormat/>
    <w:rsid w:val="004C6CFD"/>
    <w:pPr>
      <w:ind w:firstLineChars="0" w:firstLine="0"/>
      <w:jc w:val="center"/>
    </w:pPr>
    <w:rPr>
      <w:rFonts w:ascii="Times New Roman" w:eastAsia="方正小标宋简体" w:hAnsi="Times New Roman" w:cs="Times New Roman"/>
      <w:b/>
      <w:sz w:val="36"/>
    </w:rPr>
  </w:style>
  <w:style w:type="paragraph" w:customStyle="1" w:styleId="21">
    <w:name w:val="2级"/>
    <w:basedOn w:val="a"/>
    <w:qFormat/>
    <w:rsid w:val="004C6CFD"/>
    <w:pPr>
      <w:ind w:firstLineChars="0" w:firstLine="0"/>
      <w:outlineLvl w:val="1"/>
    </w:pPr>
    <w:rPr>
      <w:rFonts w:ascii="Times New Roman" w:eastAsia="楷体_GB2312" w:hAnsi="Times New Roman" w:cs="Times New Roman"/>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mailto:gxjgyhlwk@ta.shandong.cn" TargetMode="Externa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jxwdzrjk@ta.shandong.c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2408</Words>
  <Characters>13730</Characters>
  <Application>Microsoft Office Word</Application>
  <DocSecurity>0</DocSecurity>
  <Lines>114</Lines>
  <Paragraphs>32</Paragraphs>
  <ScaleCrop>false</ScaleCrop>
  <Company>Microsoft</Company>
  <LinksUpToDate>false</LinksUpToDate>
  <CharactersWithSpaces>16106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Windows 用户</cp:lastModifiedBy>
  <cp:revision>5</cp:revision>
  <cp:lastPrinted>2025-05-11T07:29:00Z</cp:lastPrinted>
  <dcterms:created xsi:type="dcterms:W3CDTF">2018-07-18T15:11:00Z</dcterms:created>
  <dcterms:modified xsi:type="dcterms:W3CDTF">2025-05-16T06:51:00Z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4C31B0C5CACCC9EAB3400B686C03B955_42</vt:lpwstr>
  </property>
  <property fmtid="{D5CDD505-2E9C-101B-9397-08002B2CF9AE}" pid="4" name="KSOTemplateDocerSaveRecord">
    <vt:lpwstr>eyJoZGlkIjoiMzQ1YTJkYjA5MTE5MzNhNmZkMTFjOTI0M2M4NGRmZGMiLCJ1c2VySWQiOiIzOTYxMjk1MzkifQ==</vt:lpwstr>
  </property>
</Properties>
</file>